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permStart w:id="735012901" w:edGrp="everyone"/>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735012901"/>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13B7AFA9"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6902EC">
        <w:rPr>
          <w:rFonts w:ascii="Calibri Light" w:hAnsi="Calibri Light" w:cs="Calibri Light"/>
          <w:color w:val="FFFFFF" w:themeColor="background1"/>
          <w:sz w:val="72"/>
          <w:szCs w:val="72"/>
        </w:rPr>
        <w:t>septiembre</w:t>
      </w:r>
      <w:r w:rsidR="007B77C7" w:rsidRPr="00050177">
        <w:rPr>
          <w:rFonts w:ascii="Calibri Light" w:hAnsi="Calibri Light" w:cs="Calibri Light"/>
          <w:color w:val="FFFFFF" w:themeColor="background1"/>
          <w:sz w:val="72"/>
          <w:szCs w:val="72"/>
          <w:lang w:val="es-ES"/>
        </w:rPr>
        <w:t xml:space="preserve"> de 202</w:t>
      </w:r>
      <w:r w:rsidR="00F90C5C">
        <w:rPr>
          <w:rFonts w:ascii="Calibri Light" w:hAnsi="Calibri Light" w:cs="Calibri Light"/>
          <w:color w:val="FFFFFF" w:themeColor="background1"/>
          <w:sz w:val="72"/>
          <w:szCs w:val="72"/>
          <w:lang w:val="es-ES"/>
        </w:rPr>
        <w:t>5</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07032885"/>
      <w:r w:rsidRPr="00961303">
        <w:rPr>
          <w:lang w:val="es-CO"/>
        </w:rPr>
        <w:lastRenderedPageBreak/>
        <w:t>Tabla de Contenido</w:t>
      </w:r>
      <w:bookmarkEnd w:id="1"/>
      <w:bookmarkEnd w:id="2"/>
      <w:bookmarkEnd w:id="3"/>
      <w:bookmarkEnd w:id="4"/>
      <w:bookmarkEnd w:id="5"/>
    </w:p>
    <w:p w14:paraId="183CBC77" w14:textId="7E60B3EB" w:rsidR="00D774AF"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032885" w:history="1">
        <w:r w:rsidR="00D774AF" w:rsidRPr="00691D65">
          <w:rPr>
            <w:rStyle w:val="Hyperlink"/>
            <w:noProof/>
            <w:lang w:val="es-CO"/>
          </w:rPr>
          <w:t>Tabla de Contenido</w:t>
        </w:r>
        <w:r w:rsidR="00D774AF">
          <w:rPr>
            <w:noProof/>
            <w:webHidden/>
          </w:rPr>
          <w:tab/>
        </w:r>
        <w:r w:rsidR="00D774AF">
          <w:rPr>
            <w:noProof/>
            <w:webHidden/>
          </w:rPr>
          <w:fldChar w:fldCharType="begin"/>
        </w:r>
        <w:r w:rsidR="00D774AF">
          <w:rPr>
            <w:noProof/>
            <w:webHidden/>
          </w:rPr>
          <w:instrText xml:space="preserve"> PAGEREF _Toc207032885 \h </w:instrText>
        </w:r>
        <w:r w:rsidR="00D774AF">
          <w:rPr>
            <w:noProof/>
            <w:webHidden/>
          </w:rPr>
        </w:r>
        <w:r w:rsidR="00D774AF">
          <w:rPr>
            <w:noProof/>
            <w:webHidden/>
          </w:rPr>
          <w:fldChar w:fldCharType="separate"/>
        </w:r>
        <w:r w:rsidR="00D774AF">
          <w:rPr>
            <w:noProof/>
            <w:webHidden/>
          </w:rPr>
          <w:t>2</w:t>
        </w:r>
        <w:r w:rsidR="00D774AF">
          <w:rPr>
            <w:noProof/>
            <w:webHidden/>
          </w:rPr>
          <w:fldChar w:fldCharType="end"/>
        </w:r>
      </w:hyperlink>
    </w:p>
    <w:p w14:paraId="6D16D647" w14:textId="4BAE4423" w:rsidR="00D774AF" w:rsidRDefault="00D774AF">
      <w:pPr>
        <w:pStyle w:val="TOC1"/>
        <w:rPr>
          <w:rFonts w:eastAsiaTheme="minorEastAsia"/>
          <w:b w:val="0"/>
          <w:caps w:val="0"/>
          <w:noProof/>
          <w:kern w:val="2"/>
          <w:sz w:val="24"/>
          <w:szCs w:val="24"/>
          <w:lang w:eastAsia="en-US"/>
          <w14:ligatures w14:val="standardContextual"/>
        </w:rPr>
      </w:pPr>
      <w:hyperlink w:anchor="_Toc207032886" w:history="1">
        <w:r w:rsidRPr="00691D65">
          <w:rPr>
            <w:rStyle w:val="Hyperlink"/>
            <w:noProof/>
            <w:lang w:val="es-CO"/>
          </w:rPr>
          <w:t>Introducción</w:t>
        </w:r>
        <w:r>
          <w:rPr>
            <w:noProof/>
            <w:webHidden/>
          </w:rPr>
          <w:tab/>
        </w:r>
        <w:r>
          <w:rPr>
            <w:noProof/>
            <w:webHidden/>
          </w:rPr>
          <w:fldChar w:fldCharType="begin"/>
        </w:r>
        <w:r>
          <w:rPr>
            <w:noProof/>
            <w:webHidden/>
          </w:rPr>
          <w:instrText xml:space="preserve"> PAGEREF _Toc207032886 \h </w:instrText>
        </w:r>
        <w:r>
          <w:rPr>
            <w:noProof/>
            <w:webHidden/>
          </w:rPr>
        </w:r>
        <w:r>
          <w:rPr>
            <w:noProof/>
            <w:webHidden/>
          </w:rPr>
          <w:fldChar w:fldCharType="separate"/>
        </w:r>
        <w:r>
          <w:rPr>
            <w:noProof/>
            <w:webHidden/>
          </w:rPr>
          <w:t>4</w:t>
        </w:r>
        <w:r>
          <w:rPr>
            <w:noProof/>
            <w:webHidden/>
          </w:rPr>
          <w:fldChar w:fldCharType="end"/>
        </w:r>
      </w:hyperlink>
    </w:p>
    <w:p w14:paraId="202752B6" w14:textId="6FAE1C5E" w:rsidR="00D774AF" w:rsidRDefault="00D774AF">
      <w:pPr>
        <w:pStyle w:val="TOC1"/>
        <w:rPr>
          <w:rFonts w:eastAsiaTheme="minorEastAsia"/>
          <w:b w:val="0"/>
          <w:caps w:val="0"/>
          <w:noProof/>
          <w:kern w:val="2"/>
          <w:sz w:val="24"/>
          <w:szCs w:val="24"/>
          <w:lang w:eastAsia="en-US"/>
          <w14:ligatures w14:val="standardContextual"/>
        </w:rPr>
      </w:pPr>
      <w:hyperlink w:anchor="_Toc207032887" w:history="1">
        <w:r w:rsidRPr="00691D65">
          <w:rPr>
            <w:rStyle w:val="Hyperlink"/>
            <w:noProof/>
            <w:lang w:val="es-CO"/>
          </w:rPr>
          <w:t>Términos Generales</w:t>
        </w:r>
        <w:r>
          <w:rPr>
            <w:noProof/>
            <w:webHidden/>
          </w:rPr>
          <w:tab/>
        </w:r>
        <w:r>
          <w:rPr>
            <w:noProof/>
            <w:webHidden/>
          </w:rPr>
          <w:fldChar w:fldCharType="begin"/>
        </w:r>
        <w:r>
          <w:rPr>
            <w:noProof/>
            <w:webHidden/>
          </w:rPr>
          <w:instrText xml:space="preserve"> PAGEREF _Toc207032887 \h </w:instrText>
        </w:r>
        <w:r>
          <w:rPr>
            <w:noProof/>
            <w:webHidden/>
          </w:rPr>
        </w:r>
        <w:r>
          <w:rPr>
            <w:noProof/>
            <w:webHidden/>
          </w:rPr>
          <w:fldChar w:fldCharType="separate"/>
        </w:r>
        <w:r>
          <w:rPr>
            <w:noProof/>
            <w:webHidden/>
          </w:rPr>
          <w:t>5</w:t>
        </w:r>
        <w:r>
          <w:rPr>
            <w:noProof/>
            <w:webHidden/>
          </w:rPr>
          <w:fldChar w:fldCharType="end"/>
        </w:r>
      </w:hyperlink>
    </w:p>
    <w:p w14:paraId="1F9CDFC5" w14:textId="16FFCF2B" w:rsidR="00D774AF" w:rsidRDefault="00D774AF">
      <w:pPr>
        <w:pStyle w:val="TOC1"/>
        <w:rPr>
          <w:rFonts w:eastAsiaTheme="minorEastAsia"/>
          <w:b w:val="0"/>
          <w:caps w:val="0"/>
          <w:noProof/>
          <w:kern w:val="2"/>
          <w:sz w:val="24"/>
          <w:szCs w:val="24"/>
          <w:lang w:eastAsia="en-US"/>
          <w14:ligatures w14:val="standardContextual"/>
        </w:rPr>
      </w:pPr>
      <w:hyperlink w:anchor="_Toc207032888" w:history="1">
        <w:r w:rsidRPr="00691D65">
          <w:rPr>
            <w:rStyle w:val="Hyperlink"/>
            <w:noProof/>
            <w:lang w:val="es-CO"/>
          </w:rPr>
          <w:t>Términos Específicos de los Servicios</w:t>
        </w:r>
        <w:r>
          <w:rPr>
            <w:noProof/>
            <w:webHidden/>
          </w:rPr>
          <w:tab/>
        </w:r>
        <w:r>
          <w:rPr>
            <w:noProof/>
            <w:webHidden/>
          </w:rPr>
          <w:fldChar w:fldCharType="begin"/>
        </w:r>
        <w:r>
          <w:rPr>
            <w:noProof/>
            <w:webHidden/>
          </w:rPr>
          <w:instrText xml:space="preserve"> PAGEREF _Toc207032888 \h </w:instrText>
        </w:r>
        <w:r>
          <w:rPr>
            <w:noProof/>
            <w:webHidden/>
          </w:rPr>
        </w:r>
        <w:r>
          <w:rPr>
            <w:noProof/>
            <w:webHidden/>
          </w:rPr>
          <w:fldChar w:fldCharType="separate"/>
        </w:r>
        <w:r>
          <w:rPr>
            <w:noProof/>
            <w:webHidden/>
          </w:rPr>
          <w:t>7</w:t>
        </w:r>
        <w:r>
          <w:rPr>
            <w:noProof/>
            <w:webHidden/>
          </w:rPr>
          <w:fldChar w:fldCharType="end"/>
        </w:r>
      </w:hyperlink>
    </w:p>
    <w:p w14:paraId="60413F43" w14:textId="2887F6B5" w:rsidR="00D774AF" w:rsidRDefault="00D774AF">
      <w:pPr>
        <w:pStyle w:val="TOC2"/>
        <w:tabs>
          <w:tab w:val="right" w:leader="dot" w:pos="5030"/>
        </w:tabs>
        <w:rPr>
          <w:rFonts w:eastAsiaTheme="minorEastAsia"/>
          <w:b w:val="0"/>
          <w:smallCaps w:val="0"/>
          <w:noProof/>
          <w:kern w:val="2"/>
          <w:sz w:val="24"/>
          <w:szCs w:val="24"/>
          <w:lang w:eastAsia="en-US"/>
          <w14:ligatures w14:val="standardContextual"/>
        </w:rPr>
      </w:pPr>
      <w:hyperlink w:anchor="_Toc207032889" w:history="1">
        <w:r w:rsidRPr="00691D65">
          <w:rPr>
            <w:rStyle w:val="Hyperlink"/>
            <w:noProof/>
            <w:lang w:val="es-CO"/>
          </w:rPr>
          <w:t>Microsoft Dynamics 365</w:t>
        </w:r>
        <w:r>
          <w:rPr>
            <w:noProof/>
            <w:webHidden/>
          </w:rPr>
          <w:tab/>
        </w:r>
        <w:r>
          <w:rPr>
            <w:noProof/>
            <w:webHidden/>
          </w:rPr>
          <w:fldChar w:fldCharType="begin"/>
        </w:r>
        <w:r>
          <w:rPr>
            <w:noProof/>
            <w:webHidden/>
          </w:rPr>
          <w:instrText xml:space="preserve"> PAGEREF _Toc207032889 \h </w:instrText>
        </w:r>
        <w:r>
          <w:rPr>
            <w:noProof/>
            <w:webHidden/>
          </w:rPr>
        </w:r>
        <w:r>
          <w:rPr>
            <w:noProof/>
            <w:webHidden/>
          </w:rPr>
          <w:fldChar w:fldCharType="separate"/>
        </w:r>
        <w:r>
          <w:rPr>
            <w:noProof/>
            <w:webHidden/>
          </w:rPr>
          <w:t>7</w:t>
        </w:r>
        <w:r>
          <w:rPr>
            <w:noProof/>
            <w:webHidden/>
          </w:rPr>
          <w:fldChar w:fldCharType="end"/>
        </w:r>
      </w:hyperlink>
    </w:p>
    <w:p w14:paraId="4224DE1B" w14:textId="21A49A6F" w:rsidR="00D774AF" w:rsidRDefault="00D774AF">
      <w:pPr>
        <w:pStyle w:val="TOC4"/>
        <w:rPr>
          <w:rFonts w:eastAsiaTheme="minorEastAsia"/>
          <w:smallCaps w:val="0"/>
          <w:noProof/>
          <w:kern w:val="2"/>
          <w:sz w:val="24"/>
          <w:szCs w:val="24"/>
          <w:lang w:eastAsia="en-US"/>
          <w14:ligatures w14:val="standardContextual"/>
        </w:rPr>
      </w:pPr>
      <w:hyperlink w:anchor="_Toc207032890" w:history="1">
        <w:r w:rsidRPr="00691D65">
          <w:rPr>
            <w:rStyle w:val="Hyperlink"/>
            <w:noProof/>
            <w:lang w:val="es-CO"/>
          </w:rPr>
          <w:t>Dynamics 365 Business Central</w:t>
        </w:r>
        <w:r>
          <w:rPr>
            <w:noProof/>
            <w:webHidden/>
          </w:rPr>
          <w:tab/>
        </w:r>
        <w:r>
          <w:rPr>
            <w:noProof/>
            <w:webHidden/>
          </w:rPr>
          <w:fldChar w:fldCharType="begin"/>
        </w:r>
        <w:r>
          <w:rPr>
            <w:noProof/>
            <w:webHidden/>
          </w:rPr>
          <w:instrText xml:space="preserve"> PAGEREF _Toc207032890 \h </w:instrText>
        </w:r>
        <w:r>
          <w:rPr>
            <w:noProof/>
            <w:webHidden/>
          </w:rPr>
        </w:r>
        <w:r>
          <w:rPr>
            <w:noProof/>
            <w:webHidden/>
          </w:rPr>
          <w:fldChar w:fldCharType="separate"/>
        </w:r>
        <w:r>
          <w:rPr>
            <w:noProof/>
            <w:webHidden/>
          </w:rPr>
          <w:t>7</w:t>
        </w:r>
        <w:r>
          <w:rPr>
            <w:noProof/>
            <w:webHidden/>
          </w:rPr>
          <w:fldChar w:fldCharType="end"/>
        </w:r>
      </w:hyperlink>
    </w:p>
    <w:p w14:paraId="1B6999D0" w14:textId="25606C26" w:rsidR="00D774AF" w:rsidRDefault="00D774AF">
      <w:pPr>
        <w:pStyle w:val="TOC4"/>
        <w:rPr>
          <w:rFonts w:eastAsiaTheme="minorEastAsia"/>
          <w:smallCaps w:val="0"/>
          <w:noProof/>
          <w:kern w:val="2"/>
          <w:sz w:val="24"/>
          <w:szCs w:val="24"/>
          <w:lang w:eastAsia="en-US"/>
          <w14:ligatures w14:val="standardContextual"/>
        </w:rPr>
      </w:pPr>
      <w:hyperlink w:anchor="_Toc207032891" w:history="1">
        <w:r w:rsidRPr="00691D65">
          <w:rPr>
            <w:rStyle w:val="Hyperlink"/>
            <w:noProof/>
          </w:rPr>
          <w:t>Dynamics 365 Commerce</w:t>
        </w:r>
        <w:r>
          <w:rPr>
            <w:noProof/>
            <w:webHidden/>
          </w:rPr>
          <w:tab/>
        </w:r>
        <w:r>
          <w:rPr>
            <w:noProof/>
            <w:webHidden/>
          </w:rPr>
          <w:fldChar w:fldCharType="begin"/>
        </w:r>
        <w:r>
          <w:rPr>
            <w:noProof/>
            <w:webHidden/>
          </w:rPr>
          <w:instrText xml:space="preserve"> PAGEREF _Toc207032891 \h </w:instrText>
        </w:r>
        <w:r>
          <w:rPr>
            <w:noProof/>
            <w:webHidden/>
          </w:rPr>
        </w:r>
        <w:r>
          <w:rPr>
            <w:noProof/>
            <w:webHidden/>
          </w:rPr>
          <w:fldChar w:fldCharType="separate"/>
        </w:r>
        <w:r>
          <w:rPr>
            <w:noProof/>
            <w:webHidden/>
          </w:rPr>
          <w:t>7</w:t>
        </w:r>
        <w:r>
          <w:rPr>
            <w:noProof/>
            <w:webHidden/>
          </w:rPr>
          <w:fldChar w:fldCharType="end"/>
        </w:r>
      </w:hyperlink>
    </w:p>
    <w:p w14:paraId="3D3E7889" w14:textId="4C87C70A" w:rsidR="00D774AF" w:rsidRDefault="00D774AF">
      <w:pPr>
        <w:pStyle w:val="TOC4"/>
        <w:rPr>
          <w:rFonts w:eastAsiaTheme="minorEastAsia"/>
          <w:smallCaps w:val="0"/>
          <w:noProof/>
          <w:kern w:val="2"/>
          <w:sz w:val="24"/>
          <w:szCs w:val="24"/>
          <w:lang w:eastAsia="en-US"/>
          <w14:ligatures w14:val="standardContextual"/>
        </w:rPr>
      </w:pPr>
      <w:hyperlink w:anchor="_Toc207032892" w:history="1">
        <w:r w:rsidRPr="00691D65">
          <w:rPr>
            <w:rStyle w:val="Hyperlink"/>
            <w:noProof/>
          </w:rPr>
          <w:t>Centro de contacto de Dynamics 365</w:t>
        </w:r>
        <w:r>
          <w:rPr>
            <w:noProof/>
            <w:webHidden/>
          </w:rPr>
          <w:tab/>
        </w:r>
        <w:r>
          <w:rPr>
            <w:noProof/>
            <w:webHidden/>
          </w:rPr>
          <w:fldChar w:fldCharType="begin"/>
        </w:r>
        <w:r>
          <w:rPr>
            <w:noProof/>
            <w:webHidden/>
          </w:rPr>
          <w:instrText xml:space="preserve"> PAGEREF _Toc207032892 \h </w:instrText>
        </w:r>
        <w:r>
          <w:rPr>
            <w:noProof/>
            <w:webHidden/>
          </w:rPr>
        </w:r>
        <w:r>
          <w:rPr>
            <w:noProof/>
            <w:webHidden/>
          </w:rPr>
          <w:fldChar w:fldCharType="separate"/>
        </w:r>
        <w:r>
          <w:rPr>
            <w:noProof/>
            <w:webHidden/>
          </w:rPr>
          <w:t>8</w:t>
        </w:r>
        <w:r>
          <w:rPr>
            <w:noProof/>
            <w:webHidden/>
          </w:rPr>
          <w:fldChar w:fldCharType="end"/>
        </w:r>
      </w:hyperlink>
    </w:p>
    <w:p w14:paraId="20A2ED8C" w14:textId="5BF51FF1" w:rsidR="00D774AF" w:rsidRDefault="00D774AF">
      <w:pPr>
        <w:pStyle w:val="TOC4"/>
        <w:rPr>
          <w:rFonts w:eastAsiaTheme="minorEastAsia"/>
          <w:smallCaps w:val="0"/>
          <w:noProof/>
          <w:kern w:val="2"/>
          <w:sz w:val="24"/>
          <w:szCs w:val="24"/>
          <w:lang w:eastAsia="en-US"/>
          <w14:ligatures w14:val="standardContextual"/>
        </w:rPr>
      </w:pPr>
      <w:hyperlink w:anchor="_Toc207032893" w:history="1">
        <w:r w:rsidRPr="00691D65">
          <w:rPr>
            <w:rStyle w:val="Hyperlink"/>
            <w:noProof/>
          </w:rPr>
          <w:t>Dynamics 365 Customer Insights</w:t>
        </w:r>
        <w:r>
          <w:rPr>
            <w:noProof/>
            <w:webHidden/>
          </w:rPr>
          <w:tab/>
        </w:r>
        <w:r>
          <w:rPr>
            <w:noProof/>
            <w:webHidden/>
          </w:rPr>
          <w:fldChar w:fldCharType="begin"/>
        </w:r>
        <w:r>
          <w:rPr>
            <w:noProof/>
            <w:webHidden/>
          </w:rPr>
          <w:instrText xml:space="preserve"> PAGEREF _Toc207032893 \h </w:instrText>
        </w:r>
        <w:r>
          <w:rPr>
            <w:noProof/>
            <w:webHidden/>
          </w:rPr>
        </w:r>
        <w:r>
          <w:rPr>
            <w:noProof/>
            <w:webHidden/>
          </w:rPr>
          <w:fldChar w:fldCharType="separate"/>
        </w:r>
        <w:r>
          <w:rPr>
            <w:noProof/>
            <w:webHidden/>
          </w:rPr>
          <w:t>8</w:t>
        </w:r>
        <w:r>
          <w:rPr>
            <w:noProof/>
            <w:webHidden/>
          </w:rPr>
          <w:fldChar w:fldCharType="end"/>
        </w:r>
      </w:hyperlink>
    </w:p>
    <w:p w14:paraId="257FDC2B" w14:textId="0DF613D9" w:rsidR="00D774AF" w:rsidRDefault="00D774AF">
      <w:pPr>
        <w:pStyle w:val="TOC4"/>
        <w:rPr>
          <w:rFonts w:eastAsiaTheme="minorEastAsia"/>
          <w:smallCaps w:val="0"/>
          <w:noProof/>
          <w:kern w:val="2"/>
          <w:sz w:val="24"/>
          <w:szCs w:val="24"/>
          <w:lang w:eastAsia="en-US"/>
          <w14:ligatures w14:val="standardContextual"/>
        </w:rPr>
      </w:pPr>
      <w:hyperlink w:anchor="_Toc207032894" w:history="1">
        <w:r w:rsidRPr="00691D65">
          <w:rPr>
            <w:rStyle w:val="Hyperlink"/>
            <w:noProof/>
            <w:spacing w:val="-2"/>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_Toc207032894 \h </w:instrText>
        </w:r>
        <w:r>
          <w:rPr>
            <w:noProof/>
            <w:webHidden/>
          </w:rPr>
        </w:r>
        <w:r>
          <w:rPr>
            <w:noProof/>
            <w:webHidden/>
          </w:rPr>
          <w:fldChar w:fldCharType="separate"/>
        </w:r>
        <w:r>
          <w:rPr>
            <w:noProof/>
            <w:webHidden/>
          </w:rPr>
          <w:t>9</w:t>
        </w:r>
        <w:r>
          <w:rPr>
            <w:noProof/>
            <w:webHidden/>
          </w:rPr>
          <w:fldChar w:fldCharType="end"/>
        </w:r>
      </w:hyperlink>
    </w:p>
    <w:p w14:paraId="352E1BF6" w14:textId="7F70F29C" w:rsidR="00D774AF" w:rsidRDefault="00D774AF">
      <w:pPr>
        <w:pStyle w:val="TOC4"/>
        <w:rPr>
          <w:rFonts w:eastAsiaTheme="minorEastAsia"/>
          <w:smallCaps w:val="0"/>
          <w:noProof/>
          <w:kern w:val="2"/>
          <w:sz w:val="24"/>
          <w:szCs w:val="24"/>
          <w:lang w:eastAsia="en-US"/>
          <w14:ligatures w14:val="standardContextual"/>
        </w:rPr>
      </w:pPr>
      <w:hyperlink w:anchor="_Toc207032895" w:history="1">
        <w:r w:rsidRPr="00691D65">
          <w:rPr>
            <w:rStyle w:val="Hyperlink"/>
            <w:noProof/>
          </w:rPr>
          <w:t>Guías de Dynamics 365</w:t>
        </w:r>
        <w:r>
          <w:rPr>
            <w:noProof/>
            <w:webHidden/>
          </w:rPr>
          <w:tab/>
        </w:r>
        <w:r>
          <w:rPr>
            <w:noProof/>
            <w:webHidden/>
          </w:rPr>
          <w:fldChar w:fldCharType="begin"/>
        </w:r>
        <w:r>
          <w:rPr>
            <w:noProof/>
            <w:webHidden/>
          </w:rPr>
          <w:instrText xml:space="preserve"> PAGEREF _Toc207032895 \h </w:instrText>
        </w:r>
        <w:r>
          <w:rPr>
            <w:noProof/>
            <w:webHidden/>
          </w:rPr>
        </w:r>
        <w:r>
          <w:rPr>
            <w:noProof/>
            <w:webHidden/>
          </w:rPr>
          <w:fldChar w:fldCharType="separate"/>
        </w:r>
        <w:r>
          <w:rPr>
            <w:noProof/>
            <w:webHidden/>
          </w:rPr>
          <w:t>9</w:t>
        </w:r>
        <w:r>
          <w:rPr>
            <w:noProof/>
            <w:webHidden/>
          </w:rPr>
          <w:fldChar w:fldCharType="end"/>
        </w:r>
      </w:hyperlink>
    </w:p>
    <w:p w14:paraId="44F38B00" w14:textId="5E0304DD" w:rsidR="00D774AF" w:rsidRDefault="00D774AF">
      <w:pPr>
        <w:pStyle w:val="TOC4"/>
        <w:rPr>
          <w:rFonts w:eastAsiaTheme="minorEastAsia"/>
          <w:smallCaps w:val="0"/>
          <w:noProof/>
          <w:kern w:val="2"/>
          <w:sz w:val="24"/>
          <w:szCs w:val="24"/>
          <w:lang w:eastAsia="en-US"/>
          <w14:ligatures w14:val="standardContextual"/>
        </w:rPr>
      </w:pPr>
      <w:hyperlink w:anchor="_Toc207032896" w:history="1">
        <w:r w:rsidRPr="00691D65">
          <w:rPr>
            <w:rStyle w:val="Hyperlink"/>
            <w:noProof/>
          </w:rPr>
          <w:t>Dynamics 365 Human Resources</w:t>
        </w:r>
        <w:r>
          <w:rPr>
            <w:noProof/>
            <w:webHidden/>
          </w:rPr>
          <w:tab/>
        </w:r>
        <w:r>
          <w:rPr>
            <w:noProof/>
            <w:webHidden/>
          </w:rPr>
          <w:fldChar w:fldCharType="begin"/>
        </w:r>
        <w:r>
          <w:rPr>
            <w:noProof/>
            <w:webHidden/>
          </w:rPr>
          <w:instrText xml:space="preserve"> PAGEREF _Toc207032896 \h </w:instrText>
        </w:r>
        <w:r>
          <w:rPr>
            <w:noProof/>
            <w:webHidden/>
          </w:rPr>
        </w:r>
        <w:r>
          <w:rPr>
            <w:noProof/>
            <w:webHidden/>
          </w:rPr>
          <w:fldChar w:fldCharType="separate"/>
        </w:r>
        <w:r>
          <w:rPr>
            <w:noProof/>
            <w:webHidden/>
          </w:rPr>
          <w:t>9</w:t>
        </w:r>
        <w:r>
          <w:rPr>
            <w:noProof/>
            <w:webHidden/>
          </w:rPr>
          <w:fldChar w:fldCharType="end"/>
        </w:r>
      </w:hyperlink>
    </w:p>
    <w:p w14:paraId="4E2868A6" w14:textId="53A4BC45" w:rsidR="00D774AF" w:rsidRDefault="00D774AF">
      <w:pPr>
        <w:pStyle w:val="TOC4"/>
        <w:rPr>
          <w:rFonts w:eastAsiaTheme="minorEastAsia"/>
          <w:smallCaps w:val="0"/>
          <w:noProof/>
          <w:kern w:val="2"/>
          <w:sz w:val="24"/>
          <w:szCs w:val="24"/>
          <w:lang w:eastAsia="en-US"/>
          <w14:ligatures w14:val="standardContextual"/>
        </w:rPr>
      </w:pPr>
      <w:hyperlink w:anchor="_Toc207032897" w:history="1">
        <w:r w:rsidRPr="00691D65">
          <w:rPr>
            <w:rStyle w:val="Hyperlink"/>
            <w:noProof/>
            <w:lang w:val="es-CO"/>
          </w:rPr>
          <w:t>Gestión de pedidos inteligente de Dynamics 365</w:t>
        </w:r>
        <w:r>
          <w:rPr>
            <w:noProof/>
            <w:webHidden/>
          </w:rPr>
          <w:tab/>
        </w:r>
        <w:r>
          <w:rPr>
            <w:noProof/>
            <w:webHidden/>
          </w:rPr>
          <w:fldChar w:fldCharType="begin"/>
        </w:r>
        <w:r>
          <w:rPr>
            <w:noProof/>
            <w:webHidden/>
          </w:rPr>
          <w:instrText xml:space="preserve"> PAGEREF _Toc207032897 \h </w:instrText>
        </w:r>
        <w:r>
          <w:rPr>
            <w:noProof/>
            <w:webHidden/>
          </w:rPr>
        </w:r>
        <w:r>
          <w:rPr>
            <w:noProof/>
            <w:webHidden/>
          </w:rPr>
          <w:fldChar w:fldCharType="separate"/>
        </w:r>
        <w:r>
          <w:rPr>
            <w:noProof/>
            <w:webHidden/>
          </w:rPr>
          <w:t>10</w:t>
        </w:r>
        <w:r>
          <w:rPr>
            <w:noProof/>
            <w:webHidden/>
          </w:rPr>
          <w:fldChar w:fldCharType="end"/>
        </w:r>
      </w:hyperlink>
    </w:p>
    <w:p w14:paraId="7F43867C" w14:textId="7583238F" w:rsidR="00D774AF" w:rsidRDefault="00D774AF">
      <w:pPr>
        <w:pStyle w:val="TOC4"/>
        <w:rPr>
          <w:rFonts w:eastAsiaTheme="minorEastAsia"/>
          <w:smallCaps w:val="0"/>
          <w:noProof/>
          <w:kern w:val="2"/>
          <w:sz w:val="24"/>
          <w:szCs w:val="24"/>
          <w:lang w:eastAsia="en-US"/>
          <w14:ligatures w14:val="standardContextual"/>
        </w:rPr>
      </w:pPr>
      <w:hyperlink w:anchor="_Toc207032898" w:history="1">
        <w:r w:rsidRPr="00691D65">
          <w:rPr>
            <w:rStyle w:val="Hyperlink"/>
            <w:noProof/>
          </w:rPr>
          <w:t>Asistencia Remota de Dynamics 365</w:t>
        </w:r>
        <w:r>
          <w:rPr>
            <w:noProof/>
            <w:webHidden/>
          </w:rPr>
          <w:tab/>
        </w:r>
        <w:r>
          <w:rPr>
            <w:noProof/>
            <w:webHidden/>
          </w:rPr>
          <w:fldChar w:fldCharType="begin"/>
        </w:r>
        <w:r>
          <w:rPr>
            <w:noProof/>
            <w:webHidden/>
          </w:rPr>
          <w:instrText xml:space="preserve"> PAGEREF _Toc207032898 \h </w:instrText>
        </w:r>
        <w:r>
          <w:rPr>
            <w:noProof/>
            <w:webHidden/>
          </w:rPr>
        </w:r>
        <w:r>
          <w:rPr>
            <w:noProof/>
            <w:webHidden/>
          </w:rPr>
          <w:fldChar w:fldCharType="separate"/>
        </w:r>
        <w:r>
          <w:rPr>
            <w:noProof/>
            <w:webHidden/>
          </w:rPr>
          <w:t>10</w:t>
        </w:r>
        <w:r>
          <w:rPr>
            <w:noProof/>
            <w:webHidden/>
          </w:rPr>
          <w:fldChar w:fldCharType="end"/>
        </w:r>
      </w:hyperlink>
    </w:p>
    <w:p w14:paraId="5C8B4F9C" w14:textId="43406BBA" w:rsidR="00D774AF" w:rsidRDefault="00D774AF">
      <w:pPr>
        <w:pStyle w:val="TOC4"/>
        <w:rPr>
          <w:rFonts w:eastAsiaTheme="minorEastAsia"/>
          <w:smallCaps w:val="0"/>
          <w:noProof/>
          <w:kern w:val="2"/>
          <w:sz w:val="24"/>
          <w:szCs w:val="24"/>
          <w:lang w:eastAsia="en-US"/>
          <w14:ligatures w14:val="standardContextual"/>
        </w:rPr>
      </w:pPr>
      <w:hyperlink w:anchor="_Toc207032899" w:history="1">
        <w:r w:rsidRPr="00691D6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_Toc207032899 \h </w:instrText>
        </w:r>
        <w:r>
          <w:rPr>
            <w:noProof/>
            <w:webHidden/>
          </w:rPr>
        </w:r>
        <w:r>
          <w:rPr>
            <w:noProof/>
            <w:webHidden/>
          </w:rPr>
          <w:fldChar w:fldCharType="separate"/>
        </w:r>
        <w:r>
          <w:rPr>
            <w:noProof/>
            <w:webHidden/>
          </w:rPr>
          <w:t>10</w:t>
        </w:r>
        <w:r>
          <w:rPr>
            <w:noProof/>
            <w:webHidden/>
          </w:rPr>
          <w:fldChar w:fldCharType="end"/>
        </w:r>
      </w:hyperlink>
    </w:p>
    <w:p w14:paraId="677A0A95" w14:textId="36B71CE5" w:rsidR="00D774AF" w:rsidRDefault="00D774AF">
      <w:pPr>
        <w:pStyle w:val="TOC4"/>
        <w:rPr>
          <w:rFonts w:eastAsiaTheme="minorEastAsia"/>
          <w:smallCaps w:val="0"/>
          <w:noProof/>
          <w:kern w:val="2"/>
          <w:sz w:val="24"/>
          <w:szCs w:val="24"/>
          <w:lang w:eastAsia="en-US"/>
          <w14:ligatures w14:val="standardContextual"/>
        </w:rPr>
      </w:pPr>
      <w:hyperlink w:anchor="_Toc207032900" w:history="1">
        <w:r w:rsidRPr="00691D6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_Toc207032900 \h </w:instrText>
        </w:r>
        <w:r>
          <w:rPr>
            <w:noProof/>
            <w:webHidden/>
          </w:rPr>
        </w:r>
        <w:r>
          <w:rPr>
            <w:noProof/>
            <w:webHidden/>
          </w:rPr>
          <w:fldChar w:fldCharType="separate"/>
        </w:r>
        <w:r>
          <w:rPr>
            <w:noProof/>
            <w:webHidden/>
          </w:rPr>
          <w:t>11</w:t>
        </w:r>
        <w:r>
          <w:rPr>
            <w:noProof/>
            <w:webHidden/>
          </w:rPr>
          <w:fldChar w:fldCharType="end"/>
        </w:r>
      </w:hyperlink>
    </w:p>
    <w:p w14:paraId="4FF4DA15" w14:textId="0293DBA5" w:rsidR="00D774AF" w:rsidRDefault="00D774AF">
      <w:pPr>
        <w:pStyle w:val="TOC2"/>
        <w:tabs>
          <w:tab w:val="right" w:leader="dot" w:pos="5030"/>
        </w:tabs>
        <w:rPr>
          <w:rFonts w:eastAsiaTheme="minorEastAsia"/>
          <w:b w:val="0"/>
          <w:smallCaps w:val="0"/>
          <w:noProof/>
          <w:kern w:val="2"/>
          <w:sz w:val="24"/>
          <w:szCs w:val="24"/>
          <w:lang w:eastAsia="en-US"/>
          <w14:ligatures w14:val="standardContextual"/>
        </w:rPr>
      </w:pPr>
      <w:hyperlink w:anchor="_Toc207032901" w:history="1">
        <w:r w:rsidRPr="00691D65">
          <w:rPr>
            <w:rStyle w:val="Hyperlink"/>
            <w:noProof/>
          </w:rPr>
          <w:t>Servicios de Office 365</w:t>
        </w:r>
        <w:r>
          <w:rPr>
            <w:noProof/>
            <w:webHidden/>
          </w:rPr>
          <w:tab/>
        </w:r>
        <w:r>
          <w:rPr>
            <w:noProof/>
            <w:webHidden/>
          </w:rPr>
          <w:fldChar w:fldCharType="begin"/>
        </w:r>
        <w:r>
          <w:rPr>
            <w:noProof/>
            <w:webHidden/>
          </w:rPr>
          <w:instrText xml:space="preserve"> PAGEREF _Toc207032901 \h </w:instrText>
        </w:r>
        <w:r>
          <w:rPr>
            <w:noProof/>
            <w:webHidden/>
          </w:rPr>
        </w:r>
        <w:r>
          <w:rPr>
            <w:noProof/>
            <w:webHidden/>
          </w:rPr>
          <w:fldChar w:fldCharType="separate"/>
        </w:r>
        <w:r>
          <w:rPr>
            <w:noProof/>
            <w:webHidden/>
          </w:rPr>
          <w:t>12</w:t>
        </w:r>
        <w:r>
          <w:rPr>
            <w:noProof/>
            <w:webHidden/>
          </w:rPr>
          <w:fldChar w:fldCharType="end"/>
        </w:r>
      </w:hyperlink>
    </w:p>
    <w:p w14:paraId="7F5F3D4E" w14:textId="1B6132C3" w:rsidR="00D774AF" w:rsidRDefault="00D774AF">
      <w:pPr>
        <w:pStyle w:val="TOC4"/>
        <w:rPr>
          <w:rFonts w:eastAsiaTheme="minorEastAsia"/>
          <w:smallCaps w:val="0"/>
          <w:noProof/>
          <w:kern w:val="2"/>
          <w:sz w:val="24"/>
          <w:szCs w:val="24"/>
          <w:lang w:eastAsia="en-US"/>
          <w14:ligatures w14:val="standardContextual"/>
        </w:rPr>
      </w:pPr>
      <w:hyperlink w:anchor="_Toc207032902" w:history="1">
        <w:r w:rsidRPr="00691D65">
          <w:rPr>
            <w:rStyle w:val="Hyperlink"/>
            <w:noProof/>
          </w:rPr>
          <w:t>Duet Enterprise Online</w:t>
        </w:r>
        <w:r>
          <w:rPr>
            <w:noProof/>
            <w:webHidden/>
          </w:rPr>
          <w:tab/>
        </w:r>
        <w:r>
          <w:rPr>
            <w:noProof/>
            <w:webHidden/>
          </w:rPr>
          <w:fldChar w:fldCharType="begin"/>
        </w:r>
        <w:r>
          <w:rPr>
            <w:noProof/>
            <w:webHidden/>
          </w:rPr>
          <w:instrText xml:space="preserve"> PAGEREF _Toc207032902 \h </w:instrText>
        </w:r>
        <w:r>
          <w:rPr>
            <w:noProof/>
            <w:webHidden/>
          </w:rPr>
        </w:r>
        <w:r>
          <w:rPr>
            <w:noProof/>
            <w:webHidden/>
          </w:rPr>
          <w:fldChar w:fldCharType="separate"/>
        </w:r>
        <w:r>
          <w:rPr>
            <w:noProof/>
            <w:webHidden/>
          </w:rPr>
          <w:t>12</w:t>
        </w:r>
        <w:r>
          <w:rPr>
            <w:noProof/>
            <w:webHidden/>
          </w:rPr>
          <w:fldChar w:fldCharType="end"/>
        </w:r>
      </w:hyperlink>
    </w:p>
    <w:p w14:paraId="03BFC5D6" w14:textId="42762903" w:rsidR="00D774AF" w:rsidRDefault="00D774AF">
      <w:pPr>
        <w:pStyle w:val="TOC4"/>
        <w:rPr>
          <w:rFonts w:eastAsiaTheme="minorEastAsia"/>
          <w:smallCaps w:val="0"/>
          <w:noProof/>
          <w:kern w:val="2"/>
          <w:sz w:val="24"/>
          <w:szCs w:val="24"/>
          <w:lang w:eastAsia="en-US"/>
          <w14:ligatures w14:val="standardContextual"/>
        </w:rPr>
      </w:pPr>
      <w:hyperlink w:anchor="_Toc207032903" w:history="1">
        <w:r w:rsidRPr="00691D65">
          <w:rPr>
            <w:rStyle w:val="Hyperlink"/>
            <w:noProof/>
            <w:lang w:val="es-CO"/>
          </w:rPr>
          <w:t>Exchange Online</w:t>
        </w:r>
        <w:r>
          <w:rPr>
            <w:noProof/>
            <w:webHidden/>
          </w:rPr>
          <w:tab/>
        </w:r>
        <w:r>
          <w:rPr>
            <w:noProof/>
            <w:webHidden/>
          </w:rPr>
          <w:fldChar w:fldCharType="begin"/>
        </w:r>
        <w:r>
          <w:rPr>
            <w:noProof/>
            <w:webHidden/>
          </w:rPr>
          <w:instrText xml:space="preserve"> PAGEREF _Toc207032903 \h </w:instrText>
        </w:r>
        <w:r>
          <w:rPr>
            <w:noProof/>
            <w:webHidden/>
          </w:rPr>
        </w:r>
        <w:r>
          <w:rPr>
            <w:noProof/>
            <w:webHidden/>
          </w:rPr>
          <w:fldChar w:fldCharType="separate"/>
        </w:r>
        <w:r>
          <w:rPr>
            <w:noProof/>
            <w:webHidden/>
          </w:rPr>
          <w:t>12</w:t>
        </w:r>
        <w:r>
          <w:rPr>
            <w:noProof/>
            <w:webHidden/>
          </w:rPr>
          <w:fldChar w:fldCharType="end"/>
        </w:r>
      </w:hyperlink>
    </w:p>
    <w:p w14:paraId="6F1556D1" w14:textId="681962FF" w:rsidR="00D774AF" w:rsidRDefault="00D774AF">
      <w:pPr>
        <w:pStyle w:val="TOC4"/>
        <w:rPr>
          <w:rFonts w:eastAsiaTheme="minorEastAsia"/>
          <w:smallCaps w:val="0"/>
          <w:noProof/>
          <w:kern w:val="2"/>
          <w:sz w:val="24"/>
          <w:szCs w:val="24"/>
          <w:lang w:eastAsia="en-US"/>
          <w14:ligatures w14:val="standardContextual"/>
        </w:rPr>
      </w:pPr>
      <w:hyperlink w:anchor="_Toc207032904" w:history="1">
        <w:r w:rsidRPr="00691D65">
          <w:rPr>
            <w:rStyle w:val="Hyperlink"/>
            <w:noProof/>
          </w:rPr>
          <w:t>Exchange Online Archiving</w:t>
        </w:r>
        <w:r>
          <w:rPr>
            <w:noProof/>
            <w:webHidden/>
          </w:rPr>
          <w:tab/>
        </w:r>
        <w:r>
          <w:rPr>
            <w:noProof/>
            <w:webHidden/>
          </w:rPr>
          <w:fldChar w:fldCharType="begin"/>
        </w:r>
        <w:r>
          <w:rPr>
            <w:noProof/>
            <w:webHidden/>
          </w:rPr>
          <w:instrText xml:space="preserve"> PAGEREF _Toc207032904 \h </w:instrText>
        </w:r>
        <w:r>
          <w:rPr>
            <w:noProof/>
            <w:webHidden/>
          </w:rPr>
        </w:r>
        <w:r>
          <w:rPr>
            <w:noProof/>
            <w:webHidden/>
          </w:rPr>
          <w:fldChar w:fldCharType="separate"/>
        </w:r>
        <w:r>
          <w:rPr>
            <w:noProof/>
            <w:webHidden/>
          </w:rPr>
          <w:t>14</w:t>
        </w:r>
        <w:r>
          <w:rPr>
            <w:noProof/>
            <w:webHidden/>
          </w:rPr>
          <w:fldChar w:fldCharType="end"/>
        </w:r>
      </w:hyperlink>
    </w:p>
    <w:p w14:paraId="20B072FC" w14:textId="2B0B7CB2" w:rsidR="00D774AF" w:rsidRDefault="00D774AF">
      <w:pPr>
        <w:pStyle w:val="TOC4"/>
        <w:rPr>
          <w:rFonts w:eastAsiaTheme="minorEastAsia"/>
          <w:smallCaps w:val="0"/>
          <w:noProof/>
          <w:kern w:val="2"/>
          <w:sz w:val="24"/>
          <w:szCs w:val="24"/>
          <w:lang w:eastAsia="en-US"/>
          <w14:ligatures w14:val="standardContextual"/>
        </w:rPr>
      </w:pPr>
      <w:hyperlink w:anchor="_Toc207032905" w:history="1">
        <w:r w:rsidRPr="00691D65">
          <w:rPr>
            <w:rStyle w:val="Hyperlink"/>
            <w:noProof/>
            <w:lang w:val="es-CO"/>
          </w:rPr>
          <w:t>Exchange Online Protection</w:t>
        </w:r>
        <w:r>
          <w:rPr>
            <w:noProof/>
            <w:webHidden/>
          </w:rPr>
          <w:tab/>
        </w:r>
        <w:r>
          <w:rPr>
            <w:noProof/>
            <w:webHidden/>
          </w:rPr>
          <w:fldChar w:fldCharType="begin"/>
        </w:r>
        <w:r>
          <w:rPr>
            <w:noProof/>
            <w:webHidden/>
          </w:rPr>
          <w:instrText xml:space="preserve"> PAGEREF _Toc207032905 \h </w:instrText>
        </w:r>
        <w:r>
          <w:rPr>
            <w:noProof/>
            <w:webHidden/>
          </w:rPr>
        </w:r>
        <w:r>
          <w:rPr>
            <w:noProof/>
            <w:webHidden/>
          </w:rPr>
          <w:fldChar w:fldCharType="separate"/>
        </w:r>
        <w:r>
          <w:rPr>
            <w:noProof/>
            <w:webHidden/>
          </w:rPr>
          <w:t>15</w:t>
        </w:r>
        <w:r>
          <w:rPr>
            <w:noProof/>
            <w:webHidden/>
          </w:rPr>
          <w:fldChar w:fldCharType="end"/>
        </w:r>
      </w:hyperlink>
    </w:p>
    <w:p w14:paraId="2C37E61F" w14:textId="20E4B10E" w:rsidR="00D774AF" w:rsidRDefault="00D774AF">
      <w:pPr>
        <w:pStyle w:val="TOC4"/>
        <w:rPr>
          <w:rFonts w:eastAsiaTheme="minorEastAsia"/>
          <w:smallCaps w:val="0"/>
          <w:noProof/>
          <w:kern w:val="2"/>
          <w:sz w:val="24"/>
          <w:szCs w:val="24"/>
          <w:lang w:eastAsia="en-US"/>
          <w14:ligatures w14:val="standardContextual"/>
        </w:rPr>
      </w:pPr>
      <w:hyperlink w:anchor="_Toc207032906" w:history="1">
        <w:r w:rsidRPr="00691D65">
          <w:rPr>
            <w:rStyle w:val="Hyperlink"/>
            <w:noProof/>
            <w:lang w:val="es-CO"/>
          </w:rPr>
          <w:t>Microsoft MyAnalytics</w:t>
        </w:r>
        <w:r>
          <w:rPr>
            <w:noProof/>
            <w:webHidden/>
          </w:rPr>
          <w:tab/>
        </w:r>
        <w:r>
          <w:rPr>
            <w:noProof/>
            <w:webHidden/>
          </w:rPr>
          <w:fldChar w:fldCharType="begin"/>
        </w:r>
        <w:r>
          <w:rPr>
            <w:noProof/>
            <w:webHidden/>
          </w:rPr>
          <w:instrText xml:space="preserve"> PAGEREF _Toc207032906 \h </w:instrText>
        </w:r>
        <w:r>
          <w:rPr>
            <w:noProof/>
            <w:webHidden/>
          </w:rPr>
        </w:r>
        <w:r>
          <w:rPr>
            <w:noProof/>
            <w:webHidden/>
          </w:rPr>
          <w:fldChar w:fldCharType="separate"/>
        </w:r>
        <w:r>
          <w:rPr>
            <w:noProof/>
            <w:webHidden/>
          </w:rPr>
          <w:t>16</w:t>
        </w:r>
        <w:r>
          <w:rPr>
            <w:noProof/>
            <w:webHidden/>
          </w:rPr>
          <w:fldChar w:fldCharType="end"/>
        </w:r>
      </w:hyperlink>
    </w:p>
    <w:p w14:paraId="7783EC0E" w14:textId="5D735F0C" w:rsidR="00D774AF" w:rsidRDefault="00D774AF">
      <w:pPr>
        <w:pStyle w:val="TOC4"/>
        <w:rPr>
          <w:rFonts w:eastAsiaTheme="minorEastAsia"/>
          <w:smallCaps w:val="0"/>
          <w:noProof/>
          <w:kern w:val="2"/>
          <w:sz w:val="24"/>
          <w:szCs w:val="24"/>
          <w:lang w:eastAsia="en-US"/>
          <w14:ligatures w14:val="standardContextual"/>
        </w:rPr>
      </w:pPr>
      <w:hyperlink w:anchor="_Toc207032907" w:history="1">
        <w:r w:rsidRPr="00691D65">
          <w:rPr>
            <w:rStyle w:val="Hyperlink"/>
            <w:noProof/>
          </w:rPr>
          <w:t>Microsoft Stream (Clásico)</w:t>
        </w:r>
        <w:r>
          <w:rPr>
            <w:noProof/>
            <w:webHidden/>
          </w:rPr>
          <w:tab/>
        </w:r>
        <w:r>
          <w:rPr>
            <w:noProof/>
            <w:webHidden/>
          </w:rPr>
          <w:fldChar w:fldCharType="begin"/>
        </w:r>
        <w:r>
          <w:rPr>
            <w:noProof/>
            <w:webHidden/>
          </w:rPr>
          <w:instrText xml:space="preserve"> PAGEREF _Toc207032907 \h </w:instrText>
        </w:r>
        <w:r>
          <w:rPr>
            <w:noProof/>
            <w:webHidden/>
          </w:rPr>
        </w:r>
        <w:r>
          <w:rPr>
            <w:noProof/>
            <w:webHidden/>
          </w:rPr>
          <w:fldChar w:fldCharType="separate"/>
        </w:r>
        <w:r>
          <w:rPr>
            <w:noProof/>
            <w:webHidden/>
          </w:rPr>
          <w:t>16</w:t>
        </w:r>
        <w:r>
          <w:rPr>
            <w:noProof/>
            <w:webHidden/>
          </w:rPr>
          <w:fldChar w:fldCharType="end"/>
        </w:r>
      </w:hyperlink>
    </w:p>
    <w:p w14:paraId="1B03C927" w14:textId="0E46F59A" w:rsidR="00D774AF" w:rsidRDefault="00D774AF">
      <w:pPr>
        <w:pStyle w:val="TOC4"/>
        <w:rPr>
          <w:rFonts w:eastAsiaTheme="minorEastAsia"/>
          <w:smallCaps w:val="0"/>
          <w:noProof/>
          <w:kern w:val="2"/>
          <w:sz w:val="24"/>
          <w:szCs w:val="24"/>
          <w:lang w:eastAsia="en-US"/>
          <w14:ligatures w14:val="standardContextual"/>
        </w:rPr>
      </w:pPr>
      <w:hyperlink w:anchor="_Toc207032908" w:history="1">
        <w:r w:rsidRPr="00691D65">
          <w:rPr>
            <w:rStyle w:val="Hyperlink"/>
            <w:noProof/>
            <w:lang w:val="es-CO"/>
          </w:rPr>
          <w:t>Microsoft Teams</w:t>
        </w:r>
        <w:r>
          <w:rPr>
            <w:noProof/>
            <w:webHidden/>
          </w:rPr>
          <w:tab/>
        </w:r>
        <w:r>
          <w:rPr>
            <w:noProof/>
            <w:webHidden/>
          </w:rPr>
          <w:fldChar w:fldCharType="begin"/>
        </w:r>
        <w:r>
          <w:rPr>
            <w:noProof/>
            <w:webHidden/>
          </w:rPr>
          <w:instrText xml:space="preserve"> PAGEREF _Toc207032908 \h </w:instrText>
        </w:r>
        <w:r>
          <w:rPr>
            <w:noProof/>
            <w:webHidden/>
          </w:rPr>
        </w:r>
        <w:r>
          <w:rPr>
            <w:noProof/>
            <w:webHidden/>
          </w:rPr>
          <w:fldChar w:fldCharType="separate"/>
        </w:r>
        <w:r>
          <w:rPr>
            <w:noProof/>
            <w:webHidden/>
          </w:rPr>
          <w:t>16</w:t>
        </w:r>
        <w:r>
          <w:rPr>
            <w:noProof/>
            <w:webHidden/>
          </w:rPr>
          <w:fldChar w:fldCharType="end"/>
        </w:r>
      </w:hyperlink>
    </w:p>
    <w:p w14:paraId="7B489E94" w14:textId="28663E1E" w:rsidR="00D774AF" w:rsidRDefault="00D774AF">
      <w:pPr>
        <w:pStyle w:val="TOC4"/>
        <w:rPr>
          <w:rFonts w:eastAsiaTheme="minorEastAsia"/>
          <w:smallCaps w:val="0"/>
          <w:noProof/>
          <w:kern w:val="2"/>
          <w:sz w:val="24"/>
          <w:szCs w:val="24"/>
          <w:lang w:eastAsia="en-US"/>
          <w14:ligatures w14:val="standardContextual"/>
        </w:rPr>
      </w:pPr>
      <w:hyperlink w:anchor="_Toc207032909" w:history="1">
        <w:r w:rsidRPr="00691D65">
          <w:rPr>
            <w:rStyle w:val="Hyperlink"/>
            <w:noProof/>
            <w:lang w:val="es-CO"/>
          </w:rPr>
          <w:t>Aplicaciones de Microsoft 365 para el negocio</w:t>
        </w:r>
        <w:r>
          <w:rPr>
            <w:noProof/>
            <w:webHidden/>
          </w:rPr>
          <w:tab/>
        </w:r>
        <w:r>
          <w:rPr>
            <w:noProof/>
            <w:webHidden/>
          </w:rPr>
          <w:fldChar w:fldCharType="begin"/>
        </w:r>
        <w:r>
          <w:rPr>
            <w:noProof/>
            <w:webHidden/>
          </w:rPr>
          <w:instrText xml:space="preserve"> PAGEREF _Toc207032909 \h </w:instrText>
        </w:r>
        <w:r>
          <w:rPr>
            <w:noProof/>
            <w:webHidden/>
          </w:rPr>
        </w:r>
        <w:r>
          <w:rPr>
            <w:noProof/>
            <w:webHidden/>
          </w:rPr>
          <w:fldChar w:fldCharType="separate"/>
        </w:r>
        <w:r>
          <w:rPr>
            <w:noProof/>
            <w:webHidden/>
          </w:rPr>
          <w:t>17</w:t>
        </w:r>
        <w:r>
          <w:rPr>
            <w:noProof/>
            <w:webHidden/>
          </w:rPr>
          <w:fldChar w:fldCharType="end"/>
        </w:r>
      </w:hyperlink>
    </w:p>
    <w:p w14:paraId="2BF8838F" w14:textId="774E2474" w:rsidR="00D774AF" w:rsidRDefault="00D774AF">
      <w:pPr>
        <w:pStyle w:val="TOC4"/>
        <w:rPr>
          <w:rFonts w:eastAsiaTheme="minorEastAsia"/>
          <w:smallCaps w:val="0"/>
          <w:noProof/>
          <w:kern w:val="2"/>
          <w:sz w:val="24"/>
          <w:szCs w:val="24"/>
          <w:lang w:eastAsia="en-US"/>
          <w14:ligatures w14:val="standardContextual"/>
        </w:rPr>
      </w:pPr>
      <w:hyperlink w:anchor="_Toc207032910" w:history="1">
        <w:r w:rsidRPr="00691D65">
          <w:rPr>
            <w:rStyle w:val="Hyperlink"/>
            <w:noProof/>
            <w:lang w:val="es-CO"/>
          </w:rPr>
          <w:t>Aplicaciones de Microsoft 365 para la empresa</w:t>
        </w:r>
        <w:r>
          <w:rPr>
            <w:noProof/>
            <w:webHidden/>
          </w:rPr>
          <w:tab/>
        </w:r>
        <w:r>
          <w:rPr>
            <w:noProof/>
            <w:webHidden/>
          </w:rPr>
          <w:fldChar w:fldCharType="begin"/>
        </w:r>
        <w:r>
          <w:rPr>
            <w:noProof/>
            <w:webHidden/>
          </w:rPr>
          <w:instrText xml:space="preserve"> PAGEREF _Toc207032910 \h </w:instrText>
        </w:r>
        <w:r>
          <w:rPr>
            <w:noProof/>
            <w:webHidden/>
          </w:rPr>
        </w:r>
        <w:r>
          <w:rPr>
            <w:noProof/>
            <w:webHidden/>
          </w:rPr>
          <w:fldChar w:fldCharType="separate"/>
        </w:r>
        <w:r>
          <w:rPr>
            <w:noProof/>
            <w:webHidden/>
          </w:rPr>
          <w:t>17</w:t>
        </w:r>
        <w:r>
          <w:rPr>
            <w:noProof/>
            <w:webHidden/>
          </w:rPr>
          <w:fldChar w:fldCharType="end"/>
        </w:r>
      </w:hyperlink>
    </w:p>
    <w:p w14:paraId="77DBDF16" w14:textId="2ED1F469" w:rsidR="00D774AF" w:rsidRDefault="00D774AF">
      <w:pPr>
        <w:pStyle w:val="TOC4"/>
        <w:rPr>
          <w:rFonts w:eastAsiaTheme="minorEastAsia"/>
          <w:smallCaps w:val="0"/>
          <w:noProof/>
          <w:kern w:val="2"/>
          <w:sz w:val="24"/>
          <w:szCs w:val="24"/>
          <w:lang w:eastAsia="en-US"/>
          <w14:ligatures w14:val="standardContextual"/>
        </w:rPr>
      </w:pPr>
      <w:hyperlink w:anchor="_Toc207032911" w:history="1">
        <w:r w:rsidRPr="00691D65">
          <w:rPr>
            <w:rStyle w:val="Hyperlink"/>
            <w:noProof/>
          </w:rPr>
          <w:t>Cumplimiento Avanzado de Office 365</w:t>
        </w:r>
        <w:r>
          <w:rPr>
            <w:noProof/>
            <w:webHidden/>
          </w:rPr>
          <w:tab/>
        </w:r>
        <w:r>
          <w:rPr>
            <w:noProof/>
            <w:webHidden/>
          </w:rPr>
          <w:fldChar w:fldCharType="begin"/>
        </w:r>
        <w:r>
          <w:rPr>
            <w:noProof/>
            <w:webHidden/>
          </w:rPr>
          <w:instrText xml:space="preserve"> PAGEREF _Toc207032911 \h </w:instrText>
        </w:r>
        <w:r>
          <w:rPr>
            <w:noProof/>
            <w:webHidden/>
          </w:rPr>
        </w:r>
        <w:r>
          <w:rPr>
            <w:noProof/>
            <w:webHidden/>
          </w:rPr>
          <w:fldChar w:fldCharType="separate"/>
        </w:r>
        <w:r>
          <w:rPr>
            <w:noProof/>
            <w:webHidden/>
          </w:rPr>
          <w:t>17</w:t>
        </w:r>
        <w:r>
          <w:rPr>
            <w:noProof/>
            <w:webHidden/>
          </w:rPr>
          <w:fldChar w:fldCharType="end"/>
        </w:r>
      </w:hyperlink>
    </w:p>
    <w:p w14:paraId="490A3C8A" w14:textId="7EFD94C3" w:rsidR="00D774AF" w:rsidRDefault="00D774AF">
      <w:pPr>
        <w:pStyle w:val="TOC4"/>
        <w:rPr>
          <w:rFonts w:eastAsiaTheme="minorEastAsia"/>
          <w:smallCaps w:val="0"/>
          <w:noProof/>
          <w:kern w:val="2"/>
          <w:sz w:val="24"/>
          <w:szCs w:val="24"/>
          <w:lang w:eastAsia="en-US"/>
          <w14:ligatures w14:val="standardContextual"/>
        </w:rPr>
      </w:pPr>
      <w:hyperlink w:anchor="_Toc207032912" w:history="1">
        <w:r w:rsidRPr="00691D65">
          <w:rPr>
            <w:rStyle w:val="Hyperlink"/>
            <w:noProof/>
          </w:rPr>
          <w:t>Office Online</w:t>
        </w:r>
        <w:r>
          <w:rPr>
            <w:noProof/>
            <w:webHidden/>
          </w:rPr>
          <w:tab/>
        </w:r>
        <w:r>
          <w:rPr>
            <w:noProof/>
            <w:webHidden/>
          </w:rPr>
          <w:fldChar w:fldCharType="begin"/>
        </w:r>
        <w:r>
          <w:rPr>
            <w:noProof/>
            <w:webHidden/>
          </w:rPr>
          <w:instrText xml:space="preserve"> PAGEREF _Toc207032912 \h </w:instrText>
        </w:r>
        <w:r>
          <w:rPr>
            <w:noProof/>
            <w:webHidden/>
          </w:rPr>
        </w:r>
        <w:r>
          <w:rPr>
            <w:noProof/>
            <w:webHidden/>
          </w:rPr>
          <w:fldChar w:fldCharType="separate"/>
        </w:r>
        <w:r>
          <w:rPr>
            <w:noProof/>
            <w:webHidden/>
          </w:rPr>
          <w:t>18</w:t>
        </w:r>
        <w:r>
          <w:rPr>
            <w:noProof/>
            <w:webHidden/>
          </w:rPr>
          <w:fldChar w:fldCharType="end"/>
        </w:r>
      </w:hyperlink>
    </w:p>
    <w:p w14:paraId="28C14331" w14:textId="171E2AD1" w:rsidR="00D774AF" w:rsidRDefault="00D774AF">
      <w:pPr>
        <w:pStyle w:val="TOC4"/>
        <w:rPr>
          <w:rFonts w:eastAsiaTheme="minorEastAsia"/>
          <w:smallCaps w:val="0"/>
          <w:noProof/>
          <w:kern w:val="2"/>
          <w:sz w:val="24"/>
          <w:szCs w:val="24"/>
          <w:lang w:eastAsia="en-US"/>
          <w14:ligatures w14:val="standardContextual"/>
        </w:rPr>
      </w:pPr>
      <w:hyperlink w:anchor="_Toc207032913" w:history="1">
        <w:r w:rsidRPr="00691D65">
          <w:rPr>
            <w:rStyle w:val="Hyperlink"/>
            <w:noProof/>
          </w:rPr>
          <w:t>Video de Office 365</w:t>
        </w:r>
        <w:r>
          <w:rPr>
            <w:noProof/>
            <w:webHidden/>
          </w:rPr>
          <w:tab/>
        </w:r>
        <w:r>
          <w:rPr>
            <w:noProof/>
            <w:webHidden/>
          </w:rPr>
          <w:fldChar w:fldCharType="begin"/>
        </w:r>
        <w:r>
          <w:rPr>
            <w:noProof/>
            <w:webHidden/>
          </w:rPr>
          <w:instrText xml:space="preserve"> PAGEREF _Toc207032913 \h </w:instrText>
        </w:r>
        <w:r>
          <w:rPr>
            <w:noProof/>
            <w:webHidden/>
          </w:rPr>
        </w:r>
        <w:r>
          <w:rPr>
            <w:noProof/>
            <w:webHidden/>
          </w:rPr>
          <w:fldChar w:fldCharType="separate"/>
        </w:r>
        <w:r>
          <w:rPr>
            <w:noProof/>
            <w:webHidden/>
          </w:rPr>
          <w:t>18</w:t>
        </w:r>
        <w:r>
          <w:rPr>
            <w:noProof/>
            <w:webHidden/>
          </w:rPr>
          <w:fldChar w:fldCharType="end"/>
        </w:r>
      </w:hyperlink>
    </w:p>
    <w:p w14:paraId="193B661A" w14:textId="4394B715" w:rsidR="00D774AF" w:rsidRDefault="00D774AF">
      <w:pPr>
        <w:pStyle w:val="TOC4"/>
        <w:rPr>
          <w:rFonts w:eastAsiaTheme="minorEastAsia"/>
          <w:smallCaps w:val="0"/>
          <w:noProof/>
          <w:kern w:val="2"/>
          <w:sz w:val="24"/>
          <w:szCs w:val="24"/>
          <w:lang w:eastAsia="en-US"/>
          <w14:ligatures w14:val="standardContextual"/>
        </w:rPr>
      </w:pPr>
      <w:hyperlink w:anchor="_Toc207032914" w:history="1">
        <w:r w:rsidRPr="00691D65">
          <w:rPr>
            <w:rStyle w:val="Hyperlink"/>
            <w:noProof/>
          </w:rPr>
          <w:t>OneDrive for Business</w:t>
        </w:r>
        <w:r>
          <w:rPr>
            <w:noProof/>
            <w:webHidden/>
          </w:rPr>
          <w:tab/>
        </w:r>
        <w:r>
          <w:rPr>
            <w:noProof/>
            <w:webHidden/>
          </w:rPr>
          <w:fldChar w:fldCharType="begin"/>
        </w:r>
        <w:r>
          <w:rPr>
            <w:noProof/>
            <w:webHidden/>
          </w:rPr>
          <w:instrText xml:space="preserve"> PAGEREF _Toc207032914 \h </w:instrText>
        </w:r>
        <w:r>
          <w:rPr>
            <w:noProof/>
            <w:webHidden/>
          </w:rPr>
        </w:r>
        <w:r>
          <w:rPr>
            <w:noProof/>
            <w:webHidden/>
          </w:rPr>
          <w:fldChar w:fldCharType="separate"/>
        </w:r>
        <w:r>
          <w:rPr>
            <w:noProof/>
            <w:webHidden/>
          </w:rPr>
          <w:t>18</w:t>
        </w:r>
        <w:r>
          <w:rPr>
            <w:noProof/>
            <w:webHidden/>
          </w:rPr>
          <w:fldChar w:fldCharType="end"/>
        </w:r>
      </w:hyperlink>
    </w:p>
    <w:p w14:paraId="16C8A8DF" w14:textId="34595740" w:rsidR="00D774AF" w:rsidRDefault="00D774AF">
      <w:pPr>
        <w:pStyle w:val="TOC4"/>
        <w:rPr>
          <w:rFonts w:eastAsiaTheme="minorEastAsia"/>
          <w:smallCaps w:val="0"/>
          <w:noProof/>
          <w:kern w:val="2"/>
          <w:sz w:val="24"/>
          <w:szCs w:val="24"/>
          <w:lang w:eastAsia="en-US"/>
          <w14:ligatures w14:val="standardContextual"/>
        </w:rPr>
      </w:pPr>
      <w:hyperlink w:anchor="_Toc207032915" w:history="1">
        <w:r w:rsidRPr="00691D65">
          <w:rPr>
            <w:rStyle w:val="Hyperlink"/>
            <w:noProof/>
          </w:rPr>
          <w:t>Project</w:t>
        </w:r>
        <w:r>
          <w:rPr>
            <w:noProof/>
            <w:webHidden/>
          </w:rPr>
          <w:tab/>
        </w:r>
        <w:r>
          <w:rPr>
            <w:noProof/>
            <w:webHidden/>
          </w:rPr>
          <w:fldChar w:fldCharType="begin"/>
        </w:r>
        <w:r>
          <w:rPr>
            <w:noProof/>
            <w:webHidden/>
          </w:rPr>
          <w:instrText xml:space="preserve"> PAGEREF _Toc207032915 \h </w:instrText>
        </w:r>
        <w:r>
          <w:rPr>
            <w:noProof/>
            <w:webHidden/>
          </w:rPr>
        </w:r>
        <w:r>
          <w:rPr>
            <w:noProof/>
            <w:webHidden/>
          </w:rPr>
          <w:fldChar w:fldCharType="separate"/>
        </w:r>
        <w:r>
          <w:rPr>
            <w:noProof/>
            <w:webHidden/>
          </w:rPr>
          <w:t>19</w:t>
        </w:r>
        <w:r>
          <w:rPr>
            <w:noProof/>
            <w:webHidden/>
          </w:rPr>
          <w:fldChar w:fldCharType="end"/>
        </w:r>
      </w:hyperlink>
    </w:p>
    <w:p w14:paraId="2B033A0C" w14:textId="3B80CC84" w:rsidR="00D774AF" w:rsidRDefault="00D774AF">
      <w:pPr>
        <w:pStyle w:val="TOC4"/>
        <w:rPr>
          <w:rFonts w:eastAsiaTheme="minorEastAsia"/>
          <w:smallCaps w:val="0"/>
          <w:noProof/>
          <w:kern w:val="2"/>
          <w:sz w:val="24"/>
          <w:szCs w:val="24"/>
          <w:lang w:eastAsia="en-US"/>
          <w14:ligatures w14:val="standardContextual"/>
        </w:rPr>
      </w:pPr>
      <w:hyperlink w:anchor="_Toc207032916" w:history="1">
        <w:r w:rsidRPr="00691D65">
          <w:rPr>
            <w:rStyle w:val="Hyperlink"/>
            <w:noProof/>
          </w:rPr>
          <w:t>SharePoint Online</w:t>
        </w:r>
        <w:r>
          <w:rPr>
            <w:noProof/>
            <w:webHidden/>
          </w:rPr>
          <w:tab/>
        </w:r>
        <w:r>
          <w:rPr>
            <w:noProof/>
            <w:webHidden/>
          </w:rPr>
          <w:fldChar w:fldCharType="begin"/>
        </w:r>
        <w:r>
          <w:rPr>
            <w:noProof/>
            <w:webHidden/>
          </w:rPr>
          <w:instrText xml:space="preserve"> PAGEREF _Toc207032916 \h </w:instrText>
        </w:r>
        <w:r>
          <w:rPr>
            <w:noProof/>
            <w:webHidden/>
          </w:rPr>
        </w:r>
        <w:r>
          <w:rPr>
            <w:noProof/>
            <w:webHidden/>
          </w:rPr>
          <w:fldChar w:fldCharType="separate"/>
        </w:r>
        <w:r>
          <w:rPr>
            <w:noProof/>
            <w:webHidden/>
          </w:rPr>
          <w:t>19</w:t>
        </w:r>
        <w:r>
          <w:rPr>
            <w:noProof/>
            <w:webHidden/>
          </w:rPr>
          <w:fldChar w:fldCharType="end"/>
        </w:r>
      </w:hyperlink>
    </w:p>
    <w:p w14:paraId="35D69954" w14:textId="5051AA4C" w:rsidR="00D774AF" w:rsidRDefault="00D774AF">
      <w:pPr>
        <w:pStyle w:val="TOC4"/>
        <w:rPr>
          <w:rFonts w:eastAsiaTheme="minorEastAsia"/>
          <w:smallCaps w:val="0"/>
          <w:noProof/>
          <w:kern w:val="2"/>
          <w:sz w:val="24"/>
          <w:szCs w:val="24"/>
          <w:lang w:eastAsia="en-US"/>
          <w14:ligatures w14:val="standardContextual"/>
        </w:rPr>
      </w:pPr>
      <w:hyperlink w:anchor="_Toc207032917" w:history="1">
        <w:r w:rsidRPr="00691D65">
          <w:rPr>
            <w:rStyle w:val="Hyperlink"/>
            <w:noProof/>
            <w:lang w:val="es-CO"/>
          </w:rPr>
          <w:t>Microsoft Teams: Audioconferencia, teléfono de Teams y planes de llamadas</w:t>
        </w:r>
        <w:r>
          <w:rPr>
            <w:noProof/>
            <w:webHidden/>
          </w:rPr>
          <w:tab/>
        </w:r>
        <w:r>
          <w:rPr>
            <w:noProof/>
            <w:webHidden/>
          </w:rPr>
          <w:fldChar w:fldCharType="begin"/>
        </w:r>
        <w:r>
          <w:rPr>
            <w:noProof/>
            <w:webHidden/>
          </w:rPr>
          <w:instrText xml:space="preserve"> PAGEREF _Toc207032917 \h </w:instrText>
        </w:r>
        <w:r>
          <w:rPr>
            <w:noProof/>
            <w:webHidden/>
          </w:rPr>
        </w:r>
        <w:r>
          <w:rPr>
            <w:noProof/>
            <w:webHidden/>
          </w:rPr>
          <w:fldChar w:fldCharType="separate"/>
        </w:r>
        <w:r>
          <w:rPr>
            <w:noProof/>
            <w:webHidden/>
          </w:rPr>
          <w:t>19</w:t>
        </w:r>
        <w:r>
          <w:rPr>
            <w:noProof/>
            <w:webHidden/>
          </w:rPr>
          <w:fldChar w:fldCharType="end"/>
        </w:r>
      </w:hyperlink>
    </w:p>
    <w:p w14:paraId="04C5037C" w14:textId="3DD1227C" w:rsidR="00D774AF" w:rsidRDefault="00D774AF">
      <w:pPr>
        <w:pStyle w:val="TOC4"/>
        <w:rPr>
          <w:rFonts w:eastAsiaTheme="minorEastAsia"/>
          <w:smallCaps w:val="0"/>
          <w:noProof/>
          <w:kern w:val="2"/>
          <w:sz w:val="24"/>
          <w:szCs w:val="24"/>
          <w:lang w:eastAsia="en-US"/>
          <w14:ligatures w14:val="standardContextual"/>
        </w:rPr>
      </w:pPr>
      <w:hyperlink w:anchor="_Toc207032918" w:history="1">
        <w:r w:rsidRPr="00691D65">
          <w:rPr>
            <w:rStyle w:val="Hyperlink"/>
            <w:noProof/>
          </w:rPr>
          <w:t>Microsoft Teams: Calidad de voz</w:t>
        </w:r>
        <w:r>
          <w:rPr>
            <w:noProof/>
            <w:webHidden/>
          </w:rPr>
          <w:tab/>
        </w:r>
        <w:r>
          <w:rPr>
            <w:noProof/>
            <w:webHidden/>
          </w:rPr>
          <w:fldChar w:fldCharType="begin"/>
        </w:r>
        <w:r>
          <w:rPr>
            <w:noProof/>
            <w:webHidden/>
          </w:rPr>
          <w:instrText xml:space="preserve"> PAGEREF _Toc207032918 \h </w:instrText>
        </w:r>
        <w:r>
          <w:rPr>
            <w:noProof/>
            <w:webHidden/>
          </w:rPr>
        </w:r>
        <w:r>
          <w:rPr>
            <w:noProof/>
            <w:webHidden/>
          </w:rPr>
          <w:fldChar w:fldCharType="separate"/>
        </w:r>
        <w:r>
          <w:rPr>
            <w:noProof/>
            <w:webHidden/>
          </w:rPr>
          <w:t>20</w:t>
        </w:r>
        <w:r>
          <w:rPr>
            <w:noProof/>
            <w:webHidden/>
          </w:rPr>
          <w:fldChar w:fldCharType="end"/>
        </w:r>
      </w:hyperlink>
    </w:p>
    <w:p w14:paraId="152368F7" w14:textId="69B4E6BE" w:rsidR="00D774AF" w:rsidRDefault="00D774AF">
      <w:pPr>
        <w:pStyle w:val="TOC4"/>
        <w:rPr>
          <w:rFonts w:eastAsiaTheme="minorEastAsia"/>
          <w:smallCaps w:val="0"/>
          <w:noProof/>
          <w:kern w:val="2"/>
          <w:sz w:val="24"/>
          <w:szCs w:val="24"/>
          <w:lang w:eastAsia="en-US"/>
          <w14:ligatures w14:val="standardContextual"/>
        </w:rPr>
      </w:pPr>
      <w:hyperlink w:anchor="_Toc207032919" w:history="1">
        <w:r w:rsidRPr="00691D65">
          <w:rPr>
            <w:rStyle w:val="Hyperlink"/>
            <w:noProof/>
          </w:rPr>
          <w:t>Workplace Analytics</w:t>
        </w:r>
        <w:r>
          <w:rPr>
            <w:noProof/>
            <w:webHidden/>
          </w:rPr>
          <w:tab/>
        </w:r>
        <w:r>
          <w:rPr>
            <w:noProof/>
            <w:webHidden/>
          </w:rPr>
          <w:fldChar w:fldCharType="begin"/>
        </w:r>
        <w:r>
          <w:rPr>
            <w:noProof/>
            <w:webHidden/>
          </w:rPr>
          <w:instrText xml:space="preserve"> PAGEREF _Toc207032919 \h </w:instrText>
        </w:r>
        <w:r>
          <w:rPr>
            <w:noProof/>
            <w:webHidden/>
          </w:rPr>
        </w:r>
        <w:r>
          <w:rPr>
            <w:noProof/>
            <w:webHidden/>
          </w:rPr>
          <w:fldChar w:fldCharType="separate"/>
        </w:r>
        <w:r>
          <w:rPr>
            <w:noProof/>
            <w:webHidden/>
          </w:rPr>
          <w:t>20</w:t>
        </w:r>
        <w:r>
          <w:rPr>
            <w:noProof/>
            <w:webHidden/>
          </w:rPr>
          <w:fldChar w:fldCharType="end"/>
        </w:r>
      </w:hyperlink>
    </w:p>
    <w:p w14:paraId="0A7E990F" w14:textId="4655205D" w:rsidR="00D774AF" w:rsidRDefault="00D774AF">
      <w:pPr>
        <w:pStyle w:val="TOC4"/>
        <w:rPr>
          <w:rFonts w:eastAsiaTheme="minorEastAsia"/>
          <w:smallCaps w:val="0"/>
          <w:noProof/>
          <w:kern w:val="2"/>
          <w:sz w:val="24"/>
          <w:szCs w:val="24"/>
          <w:lang w:eastAsia="en-US"/>
          <w14:ligatures w14:val="standardContextual"/>
        </w:rPr>
      </w:pPr>
      <w:hyperlink w:anchor="_Toc207032920" w:history="1">
        <w:r w:rsidRPr="00691D65">
          <w:rPr>
            <w:rStyle w:val="Hyperlink"/>
            <w:noProof/>
          </w:rPr>
          <w:t>Viva Engage</w:t>
        </w:r>
        <w:r>
          <w:rPr>
            <w:noProof/>
            <w:webHidden/>
          </w:rPr>
          <w:tab/>
        </w:r>
        <w:r>
          <w:rPr>
            <w:noProof/>
            <w:webHidden/>
          </w:rPr>
          <w:fldChar w:fldCharType="begin"/>
        </w:r>
        <w:r>
          <w:rPr>
            <w:noProof/>
            <w:webHidden/>
          </w:rPr>
          <w:instrText xml:space="preserve"> PAGEREF _Toc207032920 \h </w:instrText>
        </w:r>
        <w:r>
          <w:rPr>
            <w:noProof/>
            <w:webHidden/>
          </w:rPr>
        </w:r>
        <w:r>
          <w:rPr>
            <w:noProof/>
            <w:webHidden/>
          </w:rPr>
          <w:fldChar w:fldCharType="separate"/>
        </w:r>
        <w:r>
          <w:rPr>
            <w:noProof/>
            <w:webHidden/>
          </w:rPr>
          <w:t>20</w:t>
        </w:r>
        <w:r>
          <w:rPr>
            <w:noProof/>
            <w:webHidden/>
          </w:rPr>
          <w:fldChar w:fldCharType="end"/>
        </w:r>
      </w:hyperlink>
    </w:p>
    <w:p w14:paraId="35C2994F" w14:textId="61CC9288" w:rsidR="00D774AF" w:rsidRDefault="00D774AF">
      <w:pPr>
        <w:pStyle w:val="TOC2"/>
        <w:tabs>
          <w:tab w:val="right" w:leader="dot" w:pos="5030"/>
        </w:tabs>
        <w:rPr>
          <w:rFonts w:eastAsiaTheme="minorEastAsia"/>
          <w:b w:val="0"/>
          <w:smallCaps w:val="0"/>
          <w:noProof/>
          <w:kern w:val="2"/>
          <w:sz w:val="24"/>
          <w:szCs w:val="24"/>
          <w:lang w:eastAsia="en-US"/>
          <w14:ligatures w14:val="standardContextual"/>
        </w:rPr>
      </w:pPr>
      <w:hyperlink w:anchor="_Toc207032921" w:history="1">
        <w:r w:rsidRPr="00691D65">
          <w:rPr>
            <w:rStyle w:val="Hyperlink"/>
            <w:noProof/>
            <w:lang w:val="es-CO"/>
          </w:rPr>
          <w:t>Planes y servicios de Microsoft Azure</w:t>
        </w:r>
        <w:r>
          <w:rPr>
            <w:noProof/>
            <w:webHidden/>
          </w:rPr>
          <w:tab/>
        </w:r>
        <w:r>
          <w:rPr>
            <w:noProof/>
            <w:webHidden/>
          </w:rPr>
          <w:fldChar w:fldCharType="begin"/>
        </w:r>
        <w:r>
          <w:rPr>
            <w:noProof/>
            <w:webHidden/>
          </w:rPr>
          <w:instrText xml:space="preserve"> PAGEREF _Toc207032921 \h </w:instrText>
        </w:r>
        <w:r>
          <w:rPr>
            <w:noProof/>
            <w:webHidden/>
          </w:rPr>
        </w:r>
        <w:r>
          <w:rPr>
            <w:noProof/>
            <w:webHidden/>
          </w:rPr>
          <w:fldChar w:fldCharType="separate"/>
        </w:r>
        <w:r>
          <w:rPr>
            <w:noProof/>
            <w:webHidden/>
          </w:rPr>
          <w:t>21</w:t>
        </w:r>
        <w:r>
          <w:rPr>
            <w:noProof/>
            <w:webHidden/>
          </w:rPr>
          <w:fldChar w:fldCharType="end"/>
        </w:r>
      </w:hyperlink>
    </w:p>
    <w:p w14:paraId="058042C5" w14:textId="29389B2D" w:rsidR="00D774AF" w:rsidRDefault="00D774AF">
      <w:pPr>
        <w:pStyle w:val="TOC4"/>
        <w:rPr>
          <w:rFonts w:eastAsiaTheme="minorEastAsia"/>
          <w:smallCaps w:val="0"/>
          <w:noProof/>
          <w:kern w:val="2"/>
          <w:sz w:val="24"/>
          <w:szCs w:val="24"/>
          <w:lang w:eastAsia="en-US"/>
          <w14:ligatures w14:val="standardContextual"/>
        </w:rPr>
      </w:pPr>
      <w:hyperlink w:anchor="_Toc207032922" w:history="1">
        <w:r w:rsidRPr="00691D65">
          <w:rPr>
            <w:rStyle w:val="Hyperlink"/>
            <w:noProof/>
          </w:rPr>
          <w:t>Microsoft Entra ID</w:t>
        </w:r>
        <w:r>
          <w:rPr>
            <w:noProof/>
            <w:webHidden/>
          </w:rPr>
          <w:tab/>
        </w:r>
        <w:r>
          <w:rPr>
            <w:noProof/>
            <w:webHidden/>
          </w:rPr>
          <w:fldChar w:fldCharType="begin"/>
        </w:r>
        <w:r>
          <w:rPr>
            <w:noProof/>
            <w:webHidden/>
          </w:rPr>
          <w:instrText xml:space="preserve"> PAGEREF _Toc207032922 \h </w:instrText>
        </w:r>
        <w:r>
          <w:rPr>
            <w:noProof/>
            <w:webHidden/>
          </w:rPr>
        </w:r>
        <w:r>
          <w:rPr>
            <w:noProof/>
            <w:webHidden/>
          </w:rPr>
          <w:fldChar w:fldCharType="separate"/>
        </w:r>
        <w:r>
          <w:rPr>
            <w:noProof/>
            <w:webHidden/>
          </w:rPr>
          <w:t>21</w:t>
        </w:r>
        <w:r>
          <w:rPr>
            <w:noProof/>
            <w:webHidden/>
          </w:rPr>
          <w:fldChar w:fldCharType="end"/>
        </w:r>
      </w:hyperlink>
    </w:p>
    <w:p w14:paraId="248E3597" w14:textId="21C374A0" w:rsidR="00D774AF" w:rsidRDefault="00D774AF">
      <w:pPr>
        <w:pStyle w:val="TOC4"/>
        <w:rPr>
          <w:rFonts w:eastAsiaTheme="minorEastAsia"/>
          <w:smallCaps w:val="0"/>
          <w:noProof/>
          <w:kern w:val="2"/>
          <w:sz w:val="24"/>
          <w:szCs w:val="24"/>
          <w:lang w:eastAsia="en-US"/>
          <w14:ligatures w14:val="standardContextual"/>
        </w:rPr>
      </w:pPr>
      <w:hyperlink w:anchor="_Toc207032923" w:history="1">
        <w:r w:rsidRPr="00691D65">
          <w:rPr>
            <w:rStyle w:val="Hyperlink"/>
            <w:noProof/>
          </w:rPr>
          <w:t>Azure Active Directory B2C</w:t>
        </w:r>
        <w:r>
          <w:rPr>
            <w:noProof/>
            <w:webHidden/>
          </w:rPr>
          <w:tab/>
        </w:r>
        <w:r>
          <w:rPr>
            <w:noProof/>
            <w:webHidden/>
          </w:rPr>
          <w:fldChar w:fldCharType="begin"/>
        </w:r>
        <w:r>
          <w:rPr>
            <w:noProof/>
            <w:webHidden/>
          </w:rPr>
          <w:instrText xml:space="preserve"> PAGEREF _Toc207032923 \h </w:instrText>
        </w:r>
        <w:r>
          <w:rPr>
            <w:noProof/>
            <w:webHidden/>
          </w:rPr>
        </w:r>
        <w:r>
          <w:rPr>
            <w:noProof/>
            <w:webHidden/>
          </w:rPr>
          <w:fldChar w:fldCharType="separate"/>
        </w:r>
        <w:r>
          <w:rPr>
            <w:noProof/>
            <w:webHidden/>
          </w:rPr>
          <w:t>21</w:t>
        </w:r>
        <w:r>
          <w:rPr>
            <w:noProof/>
            <w:webHidden/>
          </w:rPr>
          <w:fldChar w:fldCharType="end"/>
        </w:r>
      </w:hyperlink>
    </w:p>
    <w:p w14:paraId="7EAABA44" w14:textId="4707B28B" w:rsidR="00D774AF" w:rsidRDefault="00D774AF">
      <w:pPr>
        <w:pStyle w:val="TOC4"/>
        <w:rPr>
          <w:rFonts w:eastAsiaTheme="minorEastAsia"/>
          <w:smallCaps w:val="0"/>
          <w:noProof/>
          <w:kern w:val="2"/>
          <w:sz w:val="24"/>
          <w:szCs w:val="24"/>
          <w:lang w:eastAsia="en-US"/>
          <w14:ligatures w14:val="standardContextual"/>
        </w:rPr>
      </w:pPr>
      <w:hyperlink w:anchor="_Toc207032924" w:history="1">
        <w:r w:rsidRPr="00691D65">
          <w:rPr>
            <w:rStyle w:val="Hyperlink"/>
            <w:rFonts w:cstheme="majorHAnsi"/>
            <w:noProof/>
            <w:lang w:val="es-US"/>
          </w:rPr>
          <w:t>Servicios de dominio de Microsoft Entra</w:t>
        </w:r>
        <w:r>
          <w:rPr>
            <w:noProof/>
            <w:webHidden/>
          </w:rPr>
          <w:tab/>
        </w:r>
        <w:r>
          <w:rPr>
            <w:noProof/>
            <w:webHidden/>
          </w:rPr>
          <w:fldChar w:fldCharType="begin"/>
        </w:r>
        <w:r>
          <w:rPr>
            <w:noProof/>
            <w:webHidden/>
          </w:rPr>
          <w:instrText xml:space="preserve"> PAGEREF _Toc207032924 \h </w:instrText>
        </w:r>
        <w:r>
          <w:rPr>
            <w:noProof/>
            <w:webHidden/>
          </w:rPr>
        </w:r>
        <w:r>
          <w:rPr>
            <w:noProof/>
            <w:webHidden/>
          </w:rPr>
          <w:fldChar w:fldCharType="separate"/>
        </w:r>
        <w:r>
          <w:rPr>
            <w:noProof/>
            <w:webHidden/>
          </w:rPr>
          <w:t>22</w:t>
        </w:r>
        <w:r>
          <w:rPr>
            <w:noProof/>
            <w:webHidden/>
          </w:rPr>
          <w:fldChar w:fldCharType="end"/>
        </w:r>
      </w:hyperlink>
    </w:p>
    <w:p w14:paraId="76B8CFCA" w14:textId="399E55E5" w:rsidR="00D774AF" w:rsidRDefault="00D774AF">
      <w:pPr>
        <w:pStyle w:val="TOC4"/>
        <w:rPr>
          <w:rFonts w:eastAsiaTheme="minorEastAsia"/>
          <w:smallCaps w:val="0"/>
          <w:noProof/>
          <w:kern w:val="2"/>
          <w:sz w:val="24"/>
          <w:szCs w:val="24"/>
          <w:lang w:eastAsia="en-US"/>
          <w14:ligatures w14:val="standardContextual"/>
        </w:rPr>
      </w:pPr>
      <w:hyperlink w:anchor="_Toc207032925" w:history="1">
        <w:r w:rsidRPr="00691D65">
          <w:rPr>
            <w:rStyle w:val="Hyperlink"/>
            <w:noProof/>
          </w:rPr>
          <w:t>Analysis Services</w:t>
        </w:r>
        <w:r>
          <w:rPr>
            <w:noProof/>
            <w:webHidden/>
          </w:rPr>
          <w:tab/>
        </w:r>
        <w:r>
          <w:rPr>
            <w:noProof/>
            <w:webHidden/>
          </w:rPr>
          <w:fldChar w:fldCharType="begin"/>
        </w:r>
        <w:r>
          <w:rPr>
            <w:noProof/>
            <w:webHidden/>
          </w:rPr>
          <w:instrText xml:space="preserve"> PAGEREF _Toc207032925 \h </w:instrText>
        </w:r>
        <w:r>
          <w:rPr>
            <w:noProof/>
            <w:webHidden/>
          </w:rPr>
        </w:r>
        <w:r>
          <w:rPr>
            <w:noProof/>
            <w:webHidden/>
          </w:rPr>
          <w:fldChar w:fldCharType="separate"/>
        </w:r>
        <w:r>
          <w:rPr>
            <w:noProof/>
            <w:webHidden/>
          </w:rPr>
          <w:t>22</w:t>
        </w:r>
        <w:r>
          <w:rPr>
            <w:noProof/>
            <w:webHidden/>
          </w:rPr>
          <w:fldChar w:fldCharType="end"/>
        </w:r>
      </w:hyperlink>
    </w:p>
    <w:p w14:paraId="2B0879C9" w14:textId="07E0E960" w:rsidR="00D774AF" w:rsidRDefault="00D774AF">
      <w:pPr>
        <w:pStyle w:val="TOC4"/>
        <w:rPr>
          <w:rFonts w:eastAsiaTheme="minorEastAsia"/>
          <w:smallCaps w:val="0"/>
          <w:noProof/>
          <w:kern w:val="2"/>
          <w:sz w:val="24"/>
          <w:szCs w:val="24"/>
          <w:lang w:eastAsia="en-US"/>
          <w14:ligatures w14:val="standardContextual"/>
        </w:rPr>
      </w:pPr>
      <w:hyperlink w:anchor="_Toc207032926" w:history="1">
        <w:r w:rsidRPr="00691D65">
          <w:rPr>
            <w:rStyle w:val="Hyperlink"/>
            <w:noProof/>
          </w:rPr>
          <w:t>Azure API for FHIR</w:t>
        </w:r>
        <w:r>
          <w:rPr>
            <w:noProof/>
            <w:webHidden/>
          </w:rPr>
          <w:tab/>
        </w:r>
        <w:r>
          <w:rPr>
            <w:noProof/>
            <w:webHidden/>
          </w:rPr>
          <w:fldChar w:fldCharType="begin"/>
        </w:r>
        <w:r>
          <w:rPr>
            <w:noProof/>
            <w:webHidden/>
          </w:rPr>
          <w:instrText xml:space="preserve"> PAGEREF _Toc207032926 \h </w:instrText>
        </w:r>
        <w:r>
          <w:rPr>
            <w:noProof/>
            <w:webHidden/>
          </w:rPr>
        </w:r>
        <w:r>
          <w:rPr>
            <w:noProof/>
            <w:webHidden/>
          </w:rPr>
          <w:fldChar w:fldCharType="separate"/>
        </w:r>
        <w:r>
          <w:rPr>
            <w:noProof/>
            <w:webHidden/>
          </w:rPr>
          <w:t>22</w:t>
        </w:r>
        <w:r>
          <w:rPr>
            <w:noProof/>
            <w:webHidden/>
          </w:rPr>
          <w:fldChar w:fldCharType="end"/>
        </w:r>
      </w:hyperlink>
    </w:p>
    <w:p w14:paraId="7F34E22B" w14:textId="0D8069F9" w:rsidR="00D774AF" w:rsidRDefault="00D774AF">
      <w:pPr>
        <w:pStyle w:val="TOC4"/>
        <w:rPr>
          <w:rFonts w:eastAsiaTheme="minorEastAsia"/>
          <w:smallCaps w:val="0"/>
          <w:noProof/>
          <w:kern w:val="2"/>
          <w:sz w:val="24"/>
          <w:szCs w:val="24"/>
          <w:lang w:eastAsia="en-US"/>
          <w14:ligatures w14:val="standardContextual"/>
        </w:rPr>
      </w:pPr>
      <w:hyperlink w:anchor="_Toc207032927" w:history="1">
        <w:r w:rsidRPr="00691D65">
          <w:rPr>
            <w:rStyle w:val="Hyperlink"/>
            <w:noProof/>
          </w:rPr>
          <w:t>Servicios de API Center</w:t>
        </w:r>
        <w:r>
          <w:rPr>
            <w:noProof/>
            <w:webHidden/>
          </w:rPr>
          <w:tab/>
        </w:r>
        <w:r>
          <w:rPr>
            <w:noProof/>
            <w:webHidden/>
          </w:rPr>
          <w:fldChar w:fldCharType="begin"/>
        </w:r>
        <w:r>
          <w:rPr>
            <w:noProof/>
            <w:webHidden/>
          </w:rPr>
          <w:instrText xml:space="preserve"> PAGEREF _Toc207032927 \h </w:instrText>
        </w:r>
        <w:r>
          <w:rPr>
            <w:noProof/>
            <w:webHidden/>
          </w:rPr>
        </w:r>
        <w:r>
          <w:rPr>
            <w:noProof/>
            <w:webHidden/>
          </w:rPr>
          <w:fldChar w:fldCharType="separate"/>
        </w:r>
        <w:r>
          <w:rPr>
            <w:noProof/>
            <w:webHidden/>
          </w:rPr>
          <w:t>23</w:t>
        </w:r>
        <w:r>
          <w:rPr>
            <w:noProof/>
            <w:webHidden/>
          </w:rPr>
          <w:fldChar w:fldCharType="end"/>
        </w:r>
      </w:hyperlink>
    </w:p>
    <w:p w14:paraId="2AD576C5" w14:textId="266D32C6" w:rsidR="00D774AF" w:rsidRDefault="00D774AF">
      <w:pPr>
        <w:pStyle w:val="TOC4"/>
        <w:rPr>
          <w:rFonts w:eastAsiaTheme="minorEastAsia"/>
          <w:smallCaps w:val="0"/>
          <w:noProof/>
          <w:kern w:val="2"/>
          <w:sz w:val="24"/>
          <w:szCs w:val="24"/>
          <w:lang w:eastAsia="en-US"/>
          <w14:ligatures w14:val="standardContextual"/>
        </w:rPr>
      </w:pPr>
      <w:hyperlink w:anchor="_Toc207032928" w:history="1">
        <w:r w:rsidRPr="00691D65">
          <w:rPr>
            <w:rStyle w:val="Hyperlink"/>
            <w:noProof/>
          </w:rPr>
          <w:t>API Management Services</w:t>
        </w:r>
        <w:r>
          <w:rPr>
            <w:noProof/>
            <w:webHidden/>
          </w:rPr>
          <w:tab/>
        </w:r>
        <w:r>
          <w:rPr>
            <w:noProof/>
            <w:webHidden/>
          </w:rPr>
          <w:fldChar w:fldCharType="begin"/>
        </w:r>
        <w:r>
          <w:rPr>
            <w:noProof/>
            <w:webHidden/>
          </w:rPr>
          <w:instrText xml:space="preserve"> PAGEREF _Toc207032928 \h </w:instrText>
        </w:r>
        <w:r>
          <w:rPr>
            <w:noProof/>
            <w:webHidden/>
          </w:rPr>
        </w:r>
        <w:r>
          <w:rPr>
            <w:noProof/>
            <w:webHidden/>
          </w:rPr>
          <w:fldChar w:fldCharType="separate"/>
        </w:r>
        <w:r>
          <w:rPr>
            <w:noProof/>
            <w:webHidden/>
          </w:rPr>
          <w:t>23</w:t>
        </w:r>
        <w:r>
          <w:rPr>
            <w:noProof/>
            <w:webHidden/>
          </w:rPr>
          <w:fldChar w:fldCharType="end"/>
        </w:r>
      </w:hyperlink>
    </w:p>
    <w:p w14:paraId="5A3A33D0" w14:textId="6037B34A" w:rsidR="00D774AF" w:rsidRDefault="00D774AF">
      <w:pPr>
        <w:pStyle w:val="TOC4"/>
        <w:rPr>
          <w:rFonts w:eastAsiaTheme="minorEastAsia"/>
          <w:smallCaps w:val="0"/>
          <w:noProof/>
          <w:kern w:val="2"/>
          <w:sz w:val="24"/>
          <w:szCs w:val="24"/>
          <w:lang w:eastAsia="en-US"/>
          <w14:ligatures w14:val="standardContextual"/>
        </w:rPr>
      </w:pPr>
      <w:hyperlink w:anchor="_Toc207032929" w:history="1">
        <w:r w:rsidRPr="00691D65">
          <w:rPr>
            <w:rStyle w:val="Hyperlink"/>
            <w:noProof/>
          </w:rPr>
          <w:t>App Center</w:t>
        </w:r>
        <w:r>
          <w:rPr>
            <w:noProof/>
            <w:webHidden/>
          </w:rPr>
          <w:tab/>
        </w:r>
        <w:r>
          <w:rPr>
            <w:noProof/>
            <w:webHidden/>
          </w:rPr>
          <w:fldChar w:fldCharType="begin"/>
        </w:r>
        <w:r>
          <w:rPr>
            <w:noProof/>
            <w:webHidden/>
          </w:rPr>
          <w:instrText xml:space="preserve"> PAGEREF _Toc207032929 \h </w:instrText>
        </w:r>
        <w:r>
          <w:rPr>
            <w:noProof/>
            <w:webHidden/>
          </w:rPr>
        </w:r>
        <w:r>
          <w:rPr>
            <w:noProof/>
            <w:webHidden/>
          </w:rPr>
          <w:fldChar w:fldCharType="separate"/>
        </w:r>
        <w:r>
          <w:rPr>
            <w:noProof/>
            <w:webHidden/>
          </w:rPr>
          <w:t>24</w:t>
        </w:r>
        <w:r>
          <w:rPr>
            <w:noProof/>
            <w:webHidden/>
          </w:rPr>
          <w:fldChar w:fldCharType="end"/>
        </w:r>
      </w:hyperlink>
    </w:p>
    <w:p w14:paraId="05E2A103" w14:textId="3B48A441" w:rsidR="00D774AF" w:rsidRDefault="00D774AF">
      <w:pPr>
        <w:pStyle w:val="TOC4"/>
        <w:rPr>
          <w:rFonts w:eastAsiaTheme="minorEastAsia"/>
          <w:smallCaps w:val="0"/>
          <w:noProof/>
          <w:kern w:val="2"/>
          <w:sz w:val="24"/>
          <w:szCs w:val="24"/>
          <w:lang w:eastAsia="en-US"/>
          <w14:ligatures w14:val="standardContextual"/>
        </w:rPr>
      </w:pPr>
      <w:hyperlink w:anchor="_Toc207032930" w:history="1">
        <w:r w:rsidRPr="00691D65">
          <w:rPr>
            <w:rStyle w:val="Hyperlink"/>
            <w:noProof/>
          </w:rPr>
          <w:t>App Configuration</w:t>
        </w:r>
        <w:r>
          <w:rPr>
            <w:noProof/>
            <w:webHidden/>
          </w:rPr>
          <w:tab/>
        </w:r>
        <w:r>
          <w:rPr>
            <w:noProof/>
            <w:webHidden/>
          </w:rPr>
          <w:fldChar w:fldCharType="begin"/>
        </w:r>
        <w:r>
          <w:rPr>
            <w:noProof/>
            <w:webHidden/>
          </w:rPr>
          <w:instrText xml:space="preserve"> PAGEREF _Toc207032930 \h </w:instrText>
        </w:r>
        <w:r>
          <w:rPr>
            <w:noProof/>
            <w:webHidden/>
          </w:rPr>
        </w:r>
        <w:r>
          <w:rPr>
            <w:noProof/>
            <w:webHidden/>
          </w:rPr>
          <w:fldChar w:fldCharType="separate"/>
        </w:r>
        <w:r>
          <w:rPr>
            <w:noProof/>
            <w:webHidden/>
          </w:rPr>
          <w:t>25</w:t>
        </w:r>
        <w:r>
          <w:rPr>
            <w:noProof/>
            <w:webHidden/>
          </w:rPr>
          <w:fldChar w:fldCharType="end"/>
        </w:r>
      </w:hyperlink>
    </w:p>
    <w:p w14:paraId="62479986" w14:textId="56300EEF" w:rsidR="00D774AF" w:rsidRDefault="00D774AF">
      <w:pPr>
        <w:pStyle w:val="TOC4"/>
        <w:rPr>
          <w:rFonts w:eastAsiaTheme="minorEastAsia"/>
          <w:smallCaps w:val="0"/>
          <w:noProof/>
          <w:kern w:val="2"/>
          <w:sz w:val="24"/>
          <w:szCs w:val="24"/>
          <w:lang w:eastAsia="en-US"/>
          <w14:ligatures w14:val="standardContextual"/>
        </w:rPr>
      </w:pPr>
      <w:hyperlink w:anchor="_Toc207032931" w:history="1">
        <w:r w:rsidRPr="00691D65">
          <w:rPr>
            <w:rStyle w:val="Hyperlink"/>
            <w:noProof/>
          </w:rPr>
          <w:t>App Service</w:t>
        </w:r>
        <w:r>
          <w:rPr>
            <w:noProof/>
            <w:webHidden/>
          </w:rPr>
          <w:tab/>
        </w:r>
        <w:r>
          <w:rPr>
            <w:noProof/>
            <w:webHidden/>
          </w:rPr>
          <w:fldChar w:fldCharType="begin"/>
        </w:r>
        <w:r>
          <w:rPr>
            <w:noProof/>
            <w:webHidden/>
          </w:rPr>
          <w:instrText xml:space="preserve"> PAGEREF _Toc207032931 \h </w:instrText>
        </w:r>
        <w:r>
          <w:rPr>
            <w:noProof/>
            <w:webHidden/>
          </w:rPr>
        </w:r>
        <w:r>
          <w:rPr>
            <w:noProof/>
            <w:webHidden/>
          </w:rPr>
          <w:fldChar w:fldCharType="separate"/>
        </w:r>
        <w:r>
          <w:rPr>
            <w:noProof/>
            <w:webHidden/>
          </w:rPr>
          <w:t>26</w:t>
        </w:r>
        <w:r>
          <w:rPr>
            <w:noProof/>
            <w:webHidden/>
          </w:rPr>
          <w:fldChar w:fldCharType="end"/>
        </w:r>
      </w:hyperlink>
    </w:p>
    <w:p w14:paraId="6FD994AD" w14:textId="4BC81AF3" w:rsidR="00D774AF" w:rsidRDefault="00D774AF">
      <w:pPr>
        <w:pStyle w:val="TOC4"/>
        <w:rPr>
          <w:rFonts w:eastAsiaTheme="minorEastAsia"/>
          <w:smallCaps w:val="0"/>
          <w:noProof/>
          <w:kern w:val="2"/>
          <w:sz w:val="24"/>
          <w:szCs w:val="24"/>
          <w:lang w:eastAsia="en-US"/>
          <w14:ligatures w14:val="standardContextual"/>
        </w:rPr>
      </w:pPr>
      <w:hyperlink w:anchor="_Toc207032932" w:history="1">
        <w:r w:rsidRPr="00691D65">
          <w:rPr>
            <w:rStyle w:val="Hyperlink"/>
            <w:noProof/>
            <w:lang w:val="es-CO"/>
          </w:rPr>
          <w:t>Application Gateway</w:t>
        </w:r>
        <w:r>
          <w:rPr>
            <w:noProof/>
            <w:webHidden/>
          </w:rPr>
          <w:tab/>
        </w:r>
        <w:r>
          <w:rPr>
            <w:noProof/>
            <w:webHidden/>
          </w:rPr>
          <w:fldChar w:fldCharType="begin"/>
        </w:r>
        <w:r>
          <w:rPr>
            <w:noProof/>
            <w:webHidden/>
          </w:rPr>
          <w:instrText xml:space="preserve"> PAGEREF _Toc207032932 \h </w:instrText>
        </w:r>
        <w:r>
          <w:rPr>
            <w:noProof/>
            <w:webHidden/>
          </w:rPr>
        </w:r>
        <w:r>
          <w:rPr>
            <w:noProof/>
            <w:webHidden/>
          </w:rPr>
          <w:fldChar w:fldCharType="separate"/>
        </w:r>
        <w:r>
          <w:rPr>
            <w:noProof/>
            <w:webHidden/>
          </w:rPr>
          <w:t>27</w:t>
        </w:r>
        <w:r>
          <w:rPr>
            <w:noProof/>
            <w:webHidden/>
          </w:rPr>
          <w:fldChar w:fldCharType="end"/>
        </w:r>
      </w:hyperlink>
    </w:p>
    <w:p w14:paraId="09299960" w14:textId="6CAB3696" w:rsidR="00D774AF" w:rsidRDefault="00D774AF">
      <w:pPr>
        <w:pStyle w:val="TOC4"/>
        <w:rPr>
          <w:rFonts w:eastAsiaTheme="minorEastAsia"/>
          <w:smallCaps w:val="0"/>
          <w:noProof/>
          <w:kern w:val="2"/>
          <w:sz w:val="24"/>
          <w:szCs w:val="24"/>
          <w:lang w:eastAsia="en-US"/>
          <w14:ligatures w14:val="standardContextual"/>
        </w:rPr>
      </w:pPr>
      <w:hyperlink w:anchor="_Toc207032933" w:history="1">
        <w:r w:rsidRPr="00691D65">
          <w:rPr>
            <w:rStyle w:val="Hyperlink"/>
            <w:noProof/>
          </w:rPr>
          <w:t xml:space="preserve">Application Gateway para </w:t>
        </w:r>
        <w:r w:rsidRPr="00691D65">
          <w:rPr>
            <w:rStyle w:val="Hyperlink"/>
            <w:rFonts w:ascii="Calibri Light" w:hAnsi="Calibri Light" w:cs="Calibri Light"/>
            <w:noProof/>
            <w:lang w:val="es-ES"/>
          </w:rPr>
          <w:t>Contenedores</w:t>
        </w:r>
        <w:r>
          <w:rPr>
            <w:noProof/>
            <w:webHidden/>
          </w:rPr>
          <w:tab/>
        </w:r>
        <w:r>
          <w:rPr>
            <w:noProof/>
            <w:webHidden/>
          </w:rPr>
          <w:fldChar w:fldCharType="begin"/>
        </w:r>
        <w:r>
          <w:rPr>
            <w:noProof/>
            <w:webHidden/>
          </w:rPr>
          <w:instrText xml:space="preserve"> PAGEREF _Toc207032933 \h </w:instrText>
        </w:r>
        <w:r>
          <w:rPr>
            <w:noProof/>
            <w:webHidden/>
          </w:rPr>
        </w:r>
        <w:r>
          <w:rPr>
            <w:noProof/>
            <w:webHidden/>
          </w:rPr>
          <w:fldChar w:fldCharType="separate"/>
        </w:r>
        <w:r>
          <w:rPr>
            <w:noProof/>
            <w:webHidden/>
          </w:rPr>
          <w:t>27</w:t>
        </w:r>
        <w:r>
          <w:rPr>
            <w:noProof/>
            <w:webHidden/>
          </w:rPr>
          <w:fldChar w:fldCharType="end"/>
        </w:r>
      </w:hyperlink>
    </w:p>
    <w:p w14:paraId="1BEDBA57" w14:textId="3C6CCDB1" w:rsidR="00D774AF" w:rsidRDefault="00D774AF">
      <w:pPr>
        <w:pStyle w:val="TOC4"/>
        <w:rPr>
          <w:rFonts w:eastAsiaTheme="minorEastAsia"/>
          <w:smallCaps w:val="0"/>
          <w:noProof/>
          <w:kern w:val="2"/>
          <w:sz w:val="24"/>
          <w:szCs w:val="24"/>
          <w:lang w:eastAsia="en-US"/>
          <w14:ligatures w14:val="standardContextual"/>
        </w:rPr>
      </w:pPr>
      <w:hyperlink w:anchor="_Toc207032934" w:history="1">
        <w:r w:rsidRPr="00691D65">
          <w:rPr>
            <w:rStyle w:val="Hyperlink"/>
            <w:noProof/>
          </w:rPr>
          <w:t>Application Insights</w:t>
        </w:r>
        <w:r>
          <w:rPr>
            <w:noProof/>
            <w:webHidden/>
          </w:rPr>
          <w:tab/>
        </w:r>
        <w:r>
          <w:rPr>
            <w:noProof/>
            <w:webHidden/>
          </w:rPr>
          <w:fldChar w:fldCharType="begin"/>
        </w:r>
        <w:r>
          <w:rPr>
            <w:noProof/>
            <w:webHidden/>
          </w:rPr>
          <w:instrText xml:space="preserve"> PAGEREF _Toc207032934 \h </w:instrText>
        </w:r>
        <w:r>
          <w:rPr>
            <w:noProof/>
            <w:webHidden/>
          </w:rPr>
        </w:r>
        <w:r>
          <w:rPr>
            <w:noProof/>
            <w:webHidden/>
          </w:rPr>
          <w:fldChar w:fldCharType="separate"/>
        </w:r>
        <w:r>
          <w:rPr>
            <w:noProof/>
            <w:webHidden/>
          </w:rPr>
          <w:t>27</w:t>
        </w:r>
        <w:r>
          <w:rPr>
            <w:noProof/>
            <w:webHidden/>
          </w:rPr>
          <w:fldChar w:fldCharType="end"/>
        </w:r>
      </w:hyperlink>
    </w:p>
    <w:p w14:paraId="0A125381" w14:textId="0591AC58" w:rsidR="00D774AF" w:rsidRDefault="00D774AF">
      <w:pPr>
        <w:pStyle w:val="TOC4"/>
        <w:rPr>
          <w:rFonts w:eastAsiaTheme="minorEastAsia"/>
          <w:smallCaps w:val="0"/>
          <w:noProof/>
          <w:kern w:val="2"/>
          <w:sz w:val="24"/>
          <w:szCs w:val="24"/>
          <w:lang w:eastAsia="en-US"/>
          <w14:ligatures w14:val="standardContextual"/>
        </w:rPr>
      </w:pPr>
      <w:hyperlink w:anchor="_Toc207032935" w:history="1">
        <w:r w:rsidRPr="00691D65">
          <w:rPr>
            <w:rStyle w:val="Hyperlink"/>
            <w:noProof/>
          </w:rPr>
          <w:t>Azure Arc</w:t>
        </w:r>
        <w:r>
          <w:rPr>
            <w:noProof/>
            <w:webHidden/>
          </w:rPr>
          <w:tab/>
        </w:r>
        <w:r>
          <w:rPr>
            <w:noProof/>
            <w:webHidden/>
          </w:rPr>
          <w:fldChar w:fldCharType="begin"/>
        </w:r>
        <w:r>
          <w:rPr>
            <w:noProof/>
            <w:webHidden/>
          </w:rPr>
          <w:instrText xml:space="preserve"> PAGEREF _Toc207032935 \h </w:instrText>
        </w:r>
        <w:r>
          <w:rPr>
            <w:noProof/>
            <w:webHidden/>
          </w:rPr>
        </w:r>
        <w:r>
          <w:rPr>
            <w:noProof/>
            <w:webHidden/>
          </w:rPr>
          <w:fldChar w:fldCharType="separate"/>
        </w:r>
        <w:r>
          <w:rPr>
            <w:noProof/>
            <w:webHidden/>
          </w:rPr>
          <w:t>28</w:t>
        </w:r>
        <w:r>
          <w:rPr>
            <w:noProof/>
            <w:webHidden/>
          </w:rPr>
          <w:fldChar w:fldCharType="end"/>
        </w:r>
      </w:hyperlink>
    </w:p>
    <w:p w14:paraId="7C1A42AB" w14:textId="0AE9A636" w:rsidR="00D774AF" w:rsidRDefault="00D774AF">
      <w:pPr>
        <w:pStyle w:val="TOC4"/>
        <w:rPr>
          <w:rFonts w:eastAsiaTheme="minorEastAsia"/>
          <w:smallCaps w:val="0"/>
          <w:noProof/>
          <w:kern w:val="2"/>
          <w:sz w:val="24"/>
          <w:szCs w:val="24"/>
          <w:lang w:eastAsia="en-US"/>
          <w14:ligatures w14:val="standardContextual"/>
        </w:rPr>
      </w:pPr>
      <w:hyperlink w:anchor="_Toc207032936" w:history="1">
        <w:r w:rsidRPr="00691D65">
          <w:rPr>
            <w:rStyle w:val="Hyperlink"/>
            <w:noProof/>
          </w:rPr>
          <w:t>Automation</w:t>
        </w:r>
        <w:r>
          <w:rPr>
            <w:noProof/>
            <w:webHidden/>
          </w:rPr>
          <w:tab/>
        </w:r>
        <w:r>
          <w:rPr>
            <w:noProof/>
            <w:webHidden/>
          </w:rPr>
          <w:fldChar w:fldCharType="begin"/>
        </w:r>
        <w:r>
          <w:rPr>
            <w:noProof/>
            <w:webHidden/>
          </w:rPr>
          <w:instrText xml:space="preserve"> PAGEREF _Toc207032936 \h </w:instrText>
        </w:r>
        <w:r>
          <w:rPr>
            <w:noProof/>
            <w:webHidden/>
          </w:rPr>
        </w:r>
        <w:r>
          <w:rPr>
            <w:noProof/>
            <w:webHidden/>
          </w:rPr>
          <w:fldChar w:fldCharType="separate"/>
        </w:r>
        <w:r>
          <w:rPr>
            <w:noProof/>
            <w:webHidden/>
          </w:rPr>
          <w:t>28</w:t>
        </w:r>
        <w:r>
          <w:rPr>
            <w:noProof/>
            <w:webHidden/>
          </w:rPr>
          <w:fldChar w:fldCharType="end"/>
        </w:r>
      </w:hyperlink>
    </w:p>
    <w:p w14:paraId="167C8CEA" w14:textId="71688EE8" w:rsidR="00D774AF" w:rsidRDefault="00D774AF">
      <w:pPr>
        <w:pStyle w:val="TOC4"/>
        <w:rPr>
          <w:rFonts w:eastAsiaTheme="minorEastAsia"/>
          <w:smallCaps w:val="0"/>
          <w:noProof/>
          <w:kern w:val="2"/>
          <w:sz w:val="24"/>
          <w:szCs w:val="24"/>
          <w:lang w:eastAsia="en-US"/>
          <w14:ligatures w14:val="standardContextual"/>
        </w:rPr>
      </w:pPr>
      <w:hyperlink w:anchor="_Toc207032937" w:history="1">
        <w:r w:rsidRPr="00691D65">
          <w:rPr>
            <w:rStyle w:val="Hyperlink"/>
            <w:noProof/>
            <w:lang w:val="es-CO"/>
          </w:rPr>
          <w:t>Azure Backup</w:t>
        </w:r>
        <w:r>
          <w:rPr>
            <w:noProof/>
            <w:webHidden/>
          </w:rPr>
          <w:tab/>
        </w:r>
        <w:r>
          <w:rPr>
            <w:noProof/>
            <w:webHidden/>
          </w:rPr>
          <w:fldChar w:fldCharType="begin"/>
        </w:r>
        <w:r>
          <w:rPr>
            <w:noProof/>
            <w:webHidden/>
          </w:rPr>
          <w:instrText xml:space="preserve"> PAGEREF _Toc207032937 \h </w:instrText>
        </w:r>
        <w:r>
          <w:rPr>
            <w:noProof/>
            <w:webHidden/>
          </w:rPr>
        </w:r>
        <w:r>
          <w:rPr>
            <w:noProof/>
            <w:webHidden/>
          </w:rPr>
          <w:fldChar w:fldCharType="separate"/>
        </w:r>
        <w:r>
          <w:rPr>
            <w:noProof/>
            <w:webHidden/>
          </w:rPr>
          <w:t>29</w:t>
        </w:r>
        <w:r>
          <w:rPr>
            <w:noProof/>
            <w:webHidden/>
          </w:rPr>
          <w:fldChar w:fldCharType="end"/>
        </w:r>
      </w:hyperlink>
    </w:p>
    <w:p w14:paraId="4336AAF9" w14:textId="3FCCE0D0" w:rsidR="00D774AF" w:rsidRDefault="00D774AF">
      <w:pPr>
        <w:pStyle w:val="TOC4"/>
        <w:rPr>
          <w:rFonts w:eastAsiaTheme="minorEastAsia"/>
          <w:smallCaps w:val="0"/>
          <w:noProof/>
          <w:kern w:val="2"/>
          <w:sz w:val="24"/>
          <w:szCs w:val="24"/>
          <w:lang w:eastAsia="en-US"/>
          <w14:ligatures w14:val="standardContextual"/>
        </w:rPr>
      </w:pPr>
      <w:hyperlink w:anchor="_Toc207032938" w:history="1">
        <w:r w:rsidRPr="00691D65">
          <w:rPr>
            <w:rStyle w:val="Hyperlink"/>
            <w:noProof/>
          </w:rPr>
          <w:t>Azure Bastion</w:t>
        </w:r>
        <w:r>
          <w:rPr>
            <w:noProof/>
            <w:webHidden/>
          </w:rPr>
          <w:tab/>
        </w:r>
        <w:r>
          <w:rPr>
            <w:noProof/>
            <w:webHidden/>
          </w:rPr>
          <w:fldChar w:fldCharType="begin"/>
        </w:r>
        <w:r>
          <w:rPr>
            <w:noProof/>
            <w:webHidden/>
          </w:rPr>
          <w:instrText xml:space="preserve"> PAGEREF _Toc207032938 \h </w:instrText>
        </w:r>
        <w:r>
          <w:rPr>
            <w:noProof/>
            <w:webHidden/>
          </w:rPr>
        </w:r>
        <w:r>
          <w:rPr>
            <w:noProof/>
            <w:webHidden/>
          </w:rPr>
          <w:fldChar w:fldCharType="separate"/>
        </w:r>
        <w:r>
          <w:rPr>
            <w:noProof/>
            <w:webHidden/>
          </w:rPr>
          <w:t>30</w:t>
        </w:r>
        <w:r>
          <w:rPr>
            <w:noProof/>
            <w:webHidden/>
          </w:rPr>
          <w:fldChar w:fldCharType="end"/>
        </w:r>
      </w:hyperlink>
    </w:p>
    <w:p w14:paraId="2349F49D" w14:textId="7B19DD56" w:rsidR="00D774AF" w:rsidRDefault="00D774AF">
      <w:pPr>
        <w:pStyle w:val="TOC4"/>
        <w:rPr>
          <w:rFonts w:eastAsiaTheme="minorEastAsia"/>
          <w:smallCaps w:val="0"/>
          <w:noProof/>
          <w:kern w:val="2"/>
          <w:sz w:val="24"/>
          <w:szCs w:val="24"/>
          <w:lang w:eastAsia="en-US"/>
          <w14:ligatures w14:val="standardContextual"/>
        </w:rPr>
      </w:pPr>
      <w:hyperlink w:anchor="_Toc207032939" w:history="1">
        <w:r w:rsidRPr="00691D65">
          <w:rPr>
            <w:rStyle w:val="Hyperlink"/>
            <w:noProof/>
          </w:rPr>
          <w:t>Batch</w:t>
        </w:r>
        <w:r>
          <w:rPr>
            <w:noProof/>
            <w:webHidden/>
          </w:rPr>
          <w:tab/>
        </w:r>
        <w:r>
          <w:rPr>
            <w:noProof/>
            <w:webHidden/>
          </w:rPr>
          <w:fldChar w:fldCharType="begin"/>
        </w:r>
        <w:r>
          <w:rPr>
            <w:noProof/>
            <w:webHidden/>
          </w:rPr>
          <w:instrText xml:space="preserve"> PAGEREF _Toc207032939 \h </w:instrText>
        </w:r>
        <w:r>
          <w:rPr>
            <w:noProof/>
            <w:webHidden/>
          </w:rPr>
        </w:r>
        <w:r>
          <w:rPr>
            <w:noProof/>
            <w:webHidden/>
          </w:rPr>
          <w:fldChar w:fldCharType="separate"/>
        </w:r>
        <w:r>
          <w:rPr>
            <w:noProof/>
            <w:webHidden/>
          </w:rPr>
          <w:t>30</w:t>
        </w:r>
        <w:r>
          <w:rPr>
            <w:noProof/>
            <w:webHidden/>
          </w:rPr>
          <w:fldChar w:fldCharType="end"/>
        </w:r>
      </w:hyperlink>
    </w:p>
    <w:p w14:paraId="673A02ED" w14:textId="6F9A6D1E" w:rsidR="00D774AF" w:rsidRDefault="00D774AF">
      <w:pPr>
        <w:pStyle w:val="TOC4"/>
        <w:rPr>
          <w:rFonts w:eastAsiaTheme="minorEastAsia"/>
          <w:smallCaps w:val="0"/>
          <w:noProof/>
          <w:kern w:val="2"/>
          <w:sz w:val="24"/>
          <w:szCs w:val="24"/>
          <w:lang w:eastAsia="en-US"/>
          <w14:ligatures w14:val="standardContextual"/>
        </w:rPr>
      </w:pPr>
      <w:hyperlink w:anchor="_Toc207032940" w:history="1">
        <w:r w:rsidRPr="00691D65">
          <w:rPr>
            <w:rStyle w:val="Hyperlink"/>
            <w:noProof/>
          </w:rPr>
          <w:t>BizTalk Services</w:t>
        </w:r>
        <w:r>
          <w:rPr>
            <w:noProof/>
            <w:webHidden/>
          </w:rPr>
          <w:tab/>
        </w:r>
        <w:r>
          <w:rPr>
            <w:noProof/>
            <w:webHidden/>
          </w:rPr>
          <w:fldChar w:fldCharType="begin"/>
        </w:r>
        <w:r>
          <w:rPr>
            <w:noProof/>
            <w:webHidden/>
          </w:rPr>
          <w:instrText xml:space="preserve"> PAGEREF _Toc207032940 \h </w:instrText>
        </w:r>
        <w:r>
          <w:rPr>
            <w:noProof/>
            <w:webHidden/>
          </w:rPr>
        </w:r>
        <w:r>
          <w:rPr>
            <w:noProof/>
            <w:webHidden/>
          </w:rPr>
          <w:fldChar w:fldCharType="separate"/>
        </w:r>
        <w:r>
          <w:rPr>
            <w:noProof/>
            <w:webHidden/>
          </w:rPr>
          <w:t>31</w:t>
        </w:r>
        <w:r>
          <w:rPr>
            <w:noProof/>
            <w:webHidden/>
          </w:rPr>
          <w:fldChar w:fldCharType="end"/>
        </w:r>
      </w:hyperlink>
    </w:p>
    <w:p w14:paraId="378F1A69" w14:textId="7EE4906D" w:rsidR="00D774AF" w:rsidRDefault="00D774AF">
      <w:pPr>
        <w:pStyle w:val="TOC4"/>
        <w:rPr>
          <w:rFonts w:eastAsiaTheme="minorEastAsia"/>
          <w:smallCaps w:val="0"/>
          <w:noProof/>
          <w:kern w:val="2"/>
          <w:sz w:val="24"/>
          <w:szCs w:val="24"/>
          <w:lang w:eastAsia="en-US"/>
          <w14:ligatures w14:val="standardContextual"/>
        </w:rPr>
      </w:pPr>
      <w:hyperlink w:anchor="_Toc207032941" w:history="1">
        <w:r w:rsidRPr="00691D65">
          <w:rPr>
            <w:rStyle w:val="Hyperlink"/>
            <w:noProof/>
            <w:lang w:val="es-CO"/>
          </w:rPr>
          <w:t>Azure Bot Service</w:t>
        </w:r>
        <w:r>
          <w:rPr>
            <w:noProof/>
            <w:webHidden/>
          </w:rPr>
          <w:tab/>
        </w:r>
        <w:r>
          <w:rPr>
            <w:noProof/>
            <w:webHidden/>
          </w:rPr>
          <w:fldChar w:fldCharType="begin"/>
        </w:r>
        <w:r>
          <w:rPr>
            <w:noProof/>
            <w:webHidden/>
          </w:rPr>
          <w:instrText xml:space="preserve"> PAGEREF _Toc207032941 \h </w:instrText>
        </w:r>
        <w:r>
          <w:rPr>
            <w:noProof/>
            <w:webHidden/>
          </w:rPr>
        </w:r>
        <w:r>
          <w:rPr>
            <w:noProof/>
            <w:webHidden/>
          </w:rPr>
          <w:fldChar w:fldCharType="separate"/>
        </w:r>
        <w:r>
          <w:rPr>
            <w:noProof/>
            <w:webHidden/>
          </w:rPr>
          <w:t>31</w:t>
        </w:r>
        <w:r>
          <w:rPr>
            <w:noProof/>
            <w:webHidden/>
          </w:rPr>
          <w:fldChar w:fldCharType="end"/>
        </w:r>
      </w:hyperlink>
    </w:p>
    <w:p w14:paraId="07F4FF98" w14:textId="210B0637" w:rsidR="00D774AF" w:rsidRDefault="00D774AF">
      <w:pPr>
        <w:pStyle w:val="TOC4"/>
        <w:rPr>
          <w:rFonts w:eastAsiaTheme="minorEastAsia"/>
          <w:smallCaps w:val="0"/>
          <w:noProof/>
          <w:kern w:val="2"/>
          <w:sz w:val="24"/>
          <w:szCs w:val="24"/>
          <w:lang w:eastAsia="en-US"/>
          <w14:ligatures w14:val="standardContextual"/>
        </w:rPr>
      </w:pPr>
      <w:hyperlink w:anchor="_Toc207032942" w:history="1">
        <w:r w:rsidRPr="00691D65">
          <w:rPr>
            <w:rStyle w:val="Hyperlink"/>
            <w:noProof/>
          </w:rPr>
          <w:t>Azure Cache for Redis</w:t>
        </w:r>
        <w:r>
          <w:rPr>
            <w:noProof/>
            <w:webHidden/>
          </w:rPr>
          <w:tab/>
        </w:r>
        <w:r>
          <w:rPr>
            <w:noProof/>
            <w:webHidden/>
          </w:rPr>
          <w:fldChar w:fldCharType="begin"/>
        </w:r>
        <w:r>
          <w:rPr>
            <w:noProof/>
            <w:webHidden/>
          </w:rPr>
          <w:instrText xml:space="preserve"> PAGEREF _Toc207032942 \h </w:instrText>
        </w:r>
        <w:r>
          <w:rPr>
            <w:noProof/>
            <w:webHidden/>
          </w:rPr>
        </w:r>
        <w:r>
          <w:rPr>
            <w:noProof/>
            <w:webHidden/>
          </w:rPr>
          <w:fldChar w:fldCharType="separate"/>
        </w:r>
        <w:r>
          <w:rPr>
            <w:noProof/>
            <w:webHidden/>
          </w:rPr>
          <w:t>32</w:t>
        </w:r>
        <w:r>
          <w:rPr>
            <w:noProof/>
            <w:webHidden/>
          </w:rPr>
          <w:fldChar w:fldCharType="end"/>
        </w:r>
      </w:hyperlink>
    </w:p>
    <w:p w14:paraId="5CFE2EB4" w14:textId="216C8570" w:rsidR="00D774AF" w:rsidRDefault="00D774AF">
      <w:pPr>
        <w:pStyle w:val="TOC4"/>
        <w:rPr>
          <w:rFonts w:eastAsiaTheme="minorEastAsia"/>
          <w:smallCaps w:val="0"/>
          <w:noProof/>
          <w:kern w:val="2"/>
          <w:sz w:val="24"/>
          <w:szCs w:val="24"/>
          <w:lang w:eastAsia="en-US"/>
          <w14:ligatures w14:val="standardContextual"/>
        </w:rPr>
      </w:pPr>
      <w:hyperlink w:anchor="_Toc207032943" w:history="1">
        <w:r w:rsidRPr="00691D65">
          <w:rPr>
            <w:rStyle w:val="Hyperlink"/>
            <w:noProof/>
          </w:rPr>
          <w:t>Redis Administrado de Azure</w:t>
        </w:r>
        <w:r>
          <w:rPr>
            <w:noProof/>
            <w:webHidden/>
          </w:rPr>
          <w:tab/>
        </w:r>
        <w:r>
          <w:rPr>
            <w:noProof/>
            <w:webHidden/>
          </w:rPr>
          <w:fldChar w:fldCharType="begin"/>
        </w:r>
        <w:r>
          <w:rPr>
            <w:noProof/>
            <w:webHidden/>
          </w:rPr>
          <w:instrText xml:space="preserve"> PAGEREF _Toc207032943 \h </w:instrText>
        </w:r>
        <w:r>
          <w:rPr>
            <w:noProof/>
            <w:webHidden/>
          </w:rPr>
        </w:r>
        <w:r>
          <w:rPr>
            <w:noProof/>
            <w:webHidden/>
          </w:rPr>
          <w:fldChar w:fldCharType="separate"/>
        </w:r>
        <w:r>
          <w:rPr>
            <w:noProof/>
            <w:webHidden/>
          </w:rPr>
          <w:t>33</w:t>
        </w:r>
        <w:r>
          <w:rPr>
            <w:noProof/>
            <w:webHidden/>
          </w:rPr>
          <w:fldChar w:fldCharType="end"/>
        </w:r>
      </w:hyperlink>
    </w:p>
    <w:p w14:paraId="1E5289FB" w14:textId="708D4846" w:rsidR="00D774AF" w:rsidRDefault="00D774AF">
      <w:pPr>
        <w:pStyle w:val="TOC4"/>
        <w:rPr>
          <w:rFonts w:eastAsiaTheme="minorEastAsia"/>
          <w:smallCaps w:val="0"/>
          <w:noProof/>
          <w:kern w:val="2"/>
          <w:sz w:val="24"/>
          <w:szCs w:val="24"/>
          <w:lang w:eastAsia="en-US"/>
          <w14:ligatures w14:val="standardContextual"/>
        </w:rPr>
      </w:pPr>
      <w:hyperlink w:anchor="_Toc207032944" w:history="1">
        <w:r w:rsidRPr="00691D65">
          <w:rPr>
            <w:rStyle w:val="Hyperlink"/>
            <w:noProof/>
          </w:rPr>
          <w:t>Azure Chaos Studio</w:t>
        </w:r>
        <w:r>
          <w:rPr>
            <w:noProof/>
            <w:webHidden/>
          </w:rPr>
          <w:tab/>
        </w:r>
        <w:r>
          <w:rPr>
            <w:noProof/>
            <w:webHidden/>
          </w:rPr>
          <w:fldChar w:fldCharType="begin"/>
        </w:r>
        <w:r>
          <w:rPr>
            <w:noProof/>
            <w:webHidden/>
          </w:rPr>
          <w:instrText xml:space="preserve"> PAGEREF _Toc207032944 \h </w:instrText>
        </w:r>
        <w:r>
          <w:rPr>
            <w:noProof/>
            <w:webHidden/>
          </w:rPr>
        </w:r>
        <w:r>
          <w:rPr>
            <w:noProof/>
            <w:webHidden/>
          </w:rPr>
          <w:fldChar w:fldCharType="separate"/>
        </w:r>
        <w:r>
          <w:rPr>
            <w:noProof/>
            <w:webHidden/>
          </w:rPr>
          <w:t>34</w:t>
        </w:r>
        <w:r>
          <w:rPr>
            <w:noProof/>
            <w:webHidden/>
          </w:rPr>
          <w:fldChar w:fldCharType="end"/>
        </w:r>
      </w:hyperlink>
    </w:p>
    <w:p w14:paraId="5F842CD0" w14:textId="54B5A525" w:rsidR="00D774AF" w:rsidRDefault="00D774AF">
      <w:pPr>
        <w:pStyle w:val="TOC4"/>
        <w:rPr>
          <w:rFonts w:eastAsiaTheme="minorEastAsia"/>
          <w:smallCaps w:val="0"/>
          <w:noProof/>
          <w:kern w:val="2"/>
          <w:sz w:val="24"/>
          <w:szCs w:val="24"/>
          <w:lang w:eastAsia="en-US"/>
          <w14:ligatures w14:val="standardContextual"/>
        </w:rPr>
      </w:pPr>
      <w:hyperlink w:anchor="_Toc207032945" w:history="1">
        <w:r w:rsidRPr="00691D65">
          <w:rPr>
            <w:rStyle w:val="Hyperlink"/>
            <w:noProof/>
          </w:rPr>
          <w:t>Cloud Services</w:t>
        </w:r>
        <w:r>
          <w:rPr>
            <w:noProof/>
            <w:webHidden/>
          </w:rPr>
          <w:tab/>
        </w:r>
        <w:r>
          <w:rPr>
            <w:noProof/>
            <w:webHidden/>
          </w:rPr>
          <w:fldChar w:fldCharType="begin"/>
        </w:r>
        <w:r>
          <w:rPr>
            <w:noProof/>
            <w:webHidden/>
          </w:rPr>
          <w:instrText xml:space="preserve"> PAGEREF _Toc207032945 \h </w:instrText>
        </w:r>
        <w:r>
          <w:rPr>
            <w:noProof/>
            <w:webHidden/>
          </w:rPr>
        </w:r>
        <w:r>
          <w:rPr>
            <w:noProof/>
            <w:webHidden/>
          </w:rPr>
          <w:fldChar w:fldCharType="separate"/>
        </w:r>
        <w:r>
          <w:rPr>
            <w:noProof/>
            <w:webHidden/>
          </w:rPr>
          <w:t>34</w:t>
        </w:r>
        <w:r>
          <w:rPr>
            <w:noProof/>
            <w:webHidden/>
          </w:rPr>
          <w:fldChar w:fldCharType="end"/>
        </w:r>
      </w:hyperlink>
    </w:p>
    <w:p w14:paraId="6CB7FE1A" w14:textId="679DB283" w:rsidR="00D774AF" w:rsidRDefault="00D774AF">
      <w:pPr>
        <w:pStyle w:val="TOC4"/>
        <w:rPr>
          <w:rFonts w:eastAsiaTheme="minorEastAsia"/>
          <w:smallCaps w:val="0"/>
          <w:noProof/>
          <w:kern w:val="2"/>
          <w:sz w:val="24"/>
          <w:szCs w:val="24"/>
          <w:lang w:eastAsia="en-US"/>
          <w14:ligatures w14:val="standardContextual"/>
        </w:rPr>
      </w:pPr>
      <w:hyperlink w:anchor="_Toc207032946" w:history="1">
        <w:r w:rsidRPr="00691D65">
          <w:rPr>
            <w:rStyle w:val="Hyperlink"/>
            <w:noProof/>
          </w:rPr>
          <w:t>Azure AI Search</w:t>
        </w:r>
        <w:r>
          <w:rPr>
            <w:noProof/>
            <w:webHidden/>
          </w:rPr>
          <w:tab/>
        </w:r>
        <w:r>
          <w:rPr>
            <w:noProof/>
            <w:webHidden/>
          </w:rPr>
          <w:fldChar w:fldCharType="begin"/>
        </w:r>
        <w:r>
          <w:rPr>
            <w:noProof/>
            <w:webHidden/>
          </w:rPr>
          <w:instrText xml:space="preserve"> PAGEREF _Toc207032946 \h </w:instrText>
        </w:r>
        <w:r>
          <w:rPr>
            <w:noProof/>
            <w:webHidden/>
          </w:rPr>
        </w:r>
        <w:r>
          <w:rPr>
            <w:noProof/>
            <w:webHidden/>
          </w:rPr>
          <w:fldChar w:fldCharType="separate"/>
        </w:r>
        <w:r>
          <w:rPr>
            <w:noProof/>
            <w:webHidden/>
          </w:rPr>
          <w:t>35</w:t>
        </w:r>
        <w:r>
          <w:rPr>
            <w:noProof/>
            <w:webHidden/>
          </w:rPr>
          <w:fldChar w:fldCharType="end"/>
        </w:r>
      </w:hyperlink>
    </w:p>
    <w:p w14:paraId="699C23C7" w14:textId="5F4F68A5" w:rsidR="00D774AF" w:rsidRDefault="00D774AF">
      <w:pPr>
        <w:pStyle w:val="TOC4"/>
        <w:rPr>
          <w:rFonts w:eastAsiaTheme="minorEastAsia"/>
          <w:smallCaps w:val="0"/>
          <w:noProof/>
          <w:kern w:val="2"/>
          <w:sz w:val="24"/>
          <w:szCs w:val="24"/>
          <w:lang w:eastAsia="en-US"/>
          <w14:ligatures w14:val="standardContextual"/>
        </w:rPr>
      </w:pPr>
      <w:hyperlink w:anchor="_Toc207032947" w:history="1">
        <w:r w:rsidRPr="00691D65">
          <w:rPr>
            <w:rStyle w:val="Hyperlink"/>
            <w:noProof/>
            <w:lang w:val="es-CO"/>
          </w:rPr>
          <w:t>Servicios de Azure AI</w:t>
        </w:r>
        <w:r>
          <w:rPr>
            <w:noProof/>
            <w:webHidden/>
          </w:rPr>
          <w:tab/>
        </w:r>
        <w:r>
          <w:rPr>
            <w:noProof/>
            <w:webHidden/>
          </w:rPr>
          <w:fldChar w:fldCharType="begin"/>
        </w:r>
        <w:r>
          <w:rPr>
            <w:noProof/>
            <w:webHidden/>
          </w:rPr>
          <w:instrText xml:space="preserve"> PAGEREF _Toc207032947 \h </w:instrText>
        </w:r>
        <w:r>
          <w:rPr>
            <w:noProof/>
            <w:webHidden/>
          </w:rPr>
        </w:r>
        <w:r>
          <w:rPr>
            <w:noProof/>
            <w:webHidden/>
          </w:rPr>
          <w:fldChar w:fldCharType="separate"/>
        </w:r>
        <w:r>
          <w:rPr>
            <w:noProof/>
            <w:webHidden/>
          </w:rPr>
          <w:t>35</w:t>
        </w:r>
        <w:r>
          <w:rPr>
            <w:noProof/>
            <w:webHidden/>
          </w:rPr>
          <w:fldChar w:fldCharType="end"/>
        </w:r>
      </w:hyperlink>
    </w:p>
    <w:p w14:paraId="26157EB5" w14:textId="1CF12939" w:rsidR="00D774AF" w:rsidRDefault="00D774AF">
      <w:pPr>
        <w:pStyle w:val="TOC4"/>
        <w:rPr>
          <w:rFonts w:eastAsiaTheme="minorEastAsia"/>
          <w:smallCaps w:val="0"/>
          <w:noProof/>
          <w:kern w:val="2"/>
          <w:sz w:val="24"/>
          <w:szCs w:val="24"/>
          <w:lang w:eastAsia="en-US"/>
          <w14:ligatures w14:val="standardContextual"/>
        </w:rPr>
      </w:pPr>
      <w:hyperlink w:anchor="_Toc207032948" w:history="1">
        <w:r w:rsidRPr="00691D65">
          <w:rPr>
            <w:rStyle w:val="Hyperlink"/>
            <w:noProof/>
            <w:lang w:val="es-CO"/>
          </w:rPr>
          <w:t>Azure Communication Gateway</w:t>
        </w:r>
        <w:r>
          <w:rPr>
            <w:noProof/>
            <w:webHidden/>
          </w:rPr>
          <w:tab/>
        </w:r>
        <w:r>
          <w:rPr>
            <w:noProof/>
            <w:webHidden/>
          </w:rPr>
          <w:fldChar w:fldCharType="begin"/>
        </w:r>
        <w:r>
          <w:rPr>
            <w:noProof/>
            <w:webHidden/>
          </w:rPr>
          <w:instrText xml:space="preserve"> PAGEREF _Toc207032948 \h </w:instrText>
        </w:r>
        <w:r>
          <w:rPr>
            <w:noProof/>
            <w:webHidden/>
          </w:rPr>
        </w:r>
        <w:r>
          <w:rPr>
            <w:noProof/>
            <w:webHidden/>
          </w:rPr>
          <w:fldChar w:fldCharType="separate"/>
        </w:r>
        <w:r>
          <w:rPr>
            <w:noProof/>
            <w:webHidden/>
          </w:rPr>
          <w:t>36</w:t>
        </w:r>
        <w:r>
          <w:rPr>
            <w:noProof/>
            <w:webHidden/>
          </w:rPr>
          <w:fldChar w:fldCharType="end"/>
        </w:r>
      </w:hyperlink>
    </w:p>
    <w:p w14:paraId="21AAB16F" w14:textId="74C5D1EF" w:rsidR="00D774AF" w:rsidRDefault="00D774AF">
      <w:pPr>
        <w:pStyle w:val="TOC4"/>
        <w:rPr>
          <w:rFonts w:eastAsiaTheme="minorEastAsia"/>
          <w:smallCaps w:val="0"/>
          <w:noProof/>
          <w:kern w:val="2"/>
          <w:sz w:val="24"/>
          <w:szCs w:val="24"/>
          <w:lang w:eastAsia="en-US"/>
          <w14:ligatures w14:val="standardContextual"/>
        </w:rPr>
      </w:pPr>
      <w:hyperlink w:anchor="_Toc207032949" w:history="1">
        <w:r w:rsidRPr="00691D65">
          <w:rPr>
            <w:rStyle w:val="Hyperlink"/>
            <w:noProof/>
          </w:rPr>
          <w:t>Azure Communication Services</w:t>
        </w:r>
        <w:r>
          <w:rPr>
            <w:noProof/>
            <w:webHidden/>
          </w:rPr>
          <w:tab/>
        </w:r>
        <w:r>
          <w:rPr>
            <w:noProof/>
            <w:webHidden/>
          </w:rPr>
          <w:fldChar w:fldCharType="begin"/>
        </w:r>
        <w:r>
          <w:rPr>
            <w:noProof/>
            <w:webHidden/>
          </w:rPr>
          <w:instrText xml:space="preserve"> PAGEREF _Toc207032949 \h </w:instrText>
        </w:r>
        <w:r>
          <w:rPr>
            <w:noProof/>
            <w:webHidden/>
          </w:rPr>
        </w:r>
        <w:r>
          <w:rPr>
            <w:noProof/>
            <w:webHidden/>
          </w:rPr>
          <w:fldChar w:fldCharType="separate"/>
        </w:r>
        <w:r>
          <w:rPr>
            <w:noProof/>
            <w:webHidden/>
          </w:rPr>
          <w:t>36</w:t>
        </w:r>
        <w:r>
          <w:rPr>
            <w:noProof/>
            <w:webHidden/>
          </w:rPr>
          <w:fldChar w:fldCharType="end"/>
        </w:r>
      </w:hyperlink>
    </w:p>
    <w:p w14:paraId="2C65B456" w14:textId="6177066E" w:rsidR="00D774AF" w:rsidRDefault="00D774AF">
      <w:pPr>
        <w:pStyle w:val="TOC4"/>
        <w:rPr>
          <w:rFonts w:eastAsiaTheme="minorEastAsia"/>
          <w:smallCaps w:val="0"/>
          <w:noProof/>
          <w:kern w:val="2"/>
          <w:sz w:val="24"/>
          <w:szCs w:val="24"/>
          <w:lang w:eastAsia="en-US"/>
          <w14:ligatures w14:val="standardContextual"/>
        </w:rPr>
      </w:pPr>
      <w:hyperlink w:anchor="_Toc207032950" w:history="1">
        <w:r w:rsidRPr="00691D65">
          <w:rPr>
            <w:rStyle w:val="Hyperlink"/>
            <w:noProof/>
            <w:lang w:val="es-CO"/>
          </w:rPr>
          <w:t>Azure Confidential Ledger</w:t>
        </w:r>
        <w:r>
          <w:rPr>
            <w:noProof/>
            <w:webHidden/>
          </w:rPr>
          <w:tab/>
        </w:r>
        <w:r>
          <w:rPr>
            <w:noProof/>
            <w:webHidden/>
          </w:rPr>
          <w:fldChar w:fldCharType="begin"/>
        </w:r>
        <w:r>
          <w:rPr>
            <w:noProof/>
            <w:webHidden/>
          </w:rPr>
          <w:instrText xml:space="preserve"> PAGEREF _Toc207032950 \h </w:instrText>
        </w:r>
        <w:r>
          <w:rPr>
            <w:noProof/>
            <w:webHidden/>
          </w:rPr>
        </w:r>
        <w:r>
          <w:rPr>
            <w:noProof/>
            <w:webHidden/>
          </w:rPr>
          <w:fldChar w:fldCharType="separate"/>
        </w:r>
        <w:r>
          <w:rPr>
            <w:noProof/>
            <w:webHidden/>
          </w:rPr>
          <w:t>37</w:t>
        </w:r>
        <w:r>
          <w:rPr>
            <w:noProof/>
            <w:webHidden/>
          </w:rPr>
          <w:fldChar w:fldCharType="end"/>
        </w:r>
      </w:hyperlink>
    </w:p>
    <w:p w14:paraId="54C405E2" w14:textId="325E1E19" w:rsidR="00D774AF" w:rsidRDefault="00D774AF">
      <w:pPr>
        <w:pStyle w:val="TOC4"/>
        <w:rPr>
          <w:rFonts w:eastAsiaTheme="minorEastAsia"/>
          <w:smallCaps w:val="0"/>
          <w:noProof/>
          <w:kern w:val="2"/>
          <w:sz w:val="24"/>
          <w:szCs w:val="24"/>
          <w:lang w:eastAsia="en-US"/>
          <w14:ligatures w14:val="standardContextual"/>
        </w:rPr>
      </w:pPr>
      <w:hyperlink w:anchor="_Toc207032951" w:history="1">
        <w:r w:rsidRPr="00691D65">
          <w:rPr>
            <w:rStyle w:val="Hyperlink"/>
            <w:noProof/>
          </w:rPr>
          <w:t>Azure Container Apps</w:t>
        </w:r>
        <w:r>
          <w:rPr>
            <w:noProof/>
            <w:webHidden/>
          </w:rPr>
          <w:tab/>
        </w:r>
        <w:r>
          <w:rPr>
            <w:noProof/>
            <w:webHidden/>
          </w:rPr>
          <w:fldChar w:fldCharType="begin"/>
        </w:r>
        <w:r>
          <w:rPr>
            <w:noProof/>
            <w:webHidden/>
          </w:rPr>
          <w:instrText xml:space="preserve"> PAGEREF _Toc207032951 \h </w:instrText>
        </w:r>
        <w:r>
          <w:rPr>
            <w:noProof/>
            <w:webHidden/>
          </w:rPr>
        </w:r>
        <w:r>
          <w:rPr>
            <w:noProof/>
            <w:webHidden/>
          </w:rPr>
          <w:fldChar w:fldCharType="separate"/>
        </w:r>
        <w:r>
          <w:rPr>
            <w:noProof/>
            <w:webHidden/>
          </w:rPr>
          <w:t>37</w:t>
        </w:r>
        <w:r>
          <w:rPr>
            <w:noProof/>
            <w:webHidden/>
          </w:rPr>
          <w:fldChar w:fldCharType="end"/>
        </w:r>
      </w:hyperlink>
    </w:p>
    <w:p w14:paraId="7F22833E" w14:textId="501DDD8E" w:rsidR="00D774AF" w:rsidRDefault="00D774AF">
      <w:pPr>
        <w:pStyle w:val="TOC4"/>
        <w:rPr>
          <w:rFonts w:eastAsiaTheme="minorEastAsia"/>
          <w:smallCaps w:val="0"/>
          <w:noProof/>
          <w:kern w:val="2"/>
          <w:sz w:val="24"/>
          <w:szCs w:val="24"/>
          <w:lang w:eastAsia="en-US"/>
          <w14:ligatures w14:val="standardContextual"/>
        </w:rPr>
      </w:pPr>
      <w:hyperlink w:anchor="_Toc207032952" w:history="1">
        <w:r w:rsidRPr="00691D65">
          <w:rPr>
            <w:rStyle w:val="Hyperlink"/>
            <w:noProof/>
          </w:rPr>
          <w:t>Azure Container Instances</w:t>
        </w:r>
        <w:r>
          <w:rPr>
            <w:noProof/>
            <w:webHidden/>
          </w:rPr>
          <w:tab/>
        </w:r>
        <w:r>
          <w:rPr>
            <w:noProof/>
            <w:webHidden/>
          </w:rPr>
          <w:fldChar w:fldCharType="begin"/>
        </w:r>
        <w:r>
          <w:rPr>
            <w:noProof/>
            <w:webHidden/>
          </w:rPr>
          <w:instrText xml:space="preserve"> PAGEREF _Toc207032952 \h </w:instrText>
        </w:r>
        <w:r>
          <w:rPr>
            <w:noProof/>
            <w:webHidden/>
          </w:rPr>
        </w:r>
        <w:r>
          <w:rPr>
            <w:noProof/>
            <w:webHidden/>
          </w:rPr>
          <w:fldChar w:fldCharType="separate"/>
        </w:r>
        <w:r>
          <w:rPr>
            <w:noProof/>
            <w:webHidden/>
          </w:rPr>
          <w:t>37</w:t>
        </w:r>
        <w:r>
          <w:rPr>
            <w:noProof/>
            <w:webHidden/>
          </w:rPr>
          <w:fldChar w:fldCharType="end"/>
        </w:r>
      </w:hyperlink>
    </w:p>
    <w:p w14:paraId="6A11E10D" w14:textId="5C9D596F" w:rsidR="00D774AF" w:rsidRDefault="00D774AF">
      <w:pPr>
        <w:pStyle w:val="TOC4"/>
        <w:rPr>
          <w:rFonts w:eastAsiaTheme="minorEastAsia"/>
          <w:smallCaps w:val="0"/>
          <w:noProof/>
          <w:kern w:val="2"/>
          <w:sz w:val="24"/>
          <w:szCs w:val="24"/>
          <w:lang w:eastAsia="en-US"/>
          <w14:ligatures w14:val="standardContextual"/>
        </w:rPr>
      </w:pPr>
      <w:hyperlink w:anchor="_Toc207032953" w:history="1">
        <w:r w:rsidRPr="00691D65">
          <w:rPr>
            <w:rStyle w:val="Hyperlink"/>
            <w:noProof/>
          </w:rPr>
          <w:t>Azure Container Registry</w:t>
        </w:r>
        <w:r>
          <w:rPr>
            <w:noProof/>
            <w:webHidden/>
          </w:rPr>
          <w:tab/>
        </w:r>
        <w:r>
          <w:rPr>
            <w:noProof/>
            <w:webHidden/>
          </w:rPr>
          <w:fldChar w:fldCharType="begin"/>
        </w:r>
        <w:r>
          <w:rPr>
            <w:noProof/>
            <w:webHidden/>
          </w:rPr>
          <w:instrText xml:space="preserve"> PAGEREF _Toc207032953 \h </w:instrText>
        </w:r>
        <w:r>
          <w:rPr>
            <w:noProof/>
            <w:webHidden/>
          </w:rPr>
        </w:r>
        <w:r>
          <w:rPr>
            <w:noProof/>
            <w:webHidden/>
          </w:rPr>
          <w:fldChar w:fldCharType="separate"/>
        </w:r>
        <w:r>
          <w:rPr>
            <w:noProof/>
            <w:webHidden/>
          </w:rPr>
          <w:t>38</w:t>
        </w:r>
        <w:r>
          <w:rPr>
            <w:noProof/>
            <w:webHidden/>
          </w:rPr>
          <w:fldChar w:fldCharType="end"/>
        </w:r>
      </w:hyperlink>
    </w:p>
    <w:p w14:paraId="4AF38F8E" w14:textId="20D54E63" w:rsidR="00D774AF" w:rsidRDefault="00D774AF">
      <w:pPr>
        <w:pStyle w:val="TOC4"/>
        <w:rPr>
          <w:rFonts w:eastAsiaTheme="minorEastAsia"/>
          <w:smallCaps w:val="0"/>
          <w:noProof/>
          <w:kern w:val="2"/>
          <w:sz w:val="24"/>
          <w:szCs w:val="24"/>
          <w:lang w:eastAsia="en-US"/>
          <w14:ligatures w14:val="standardContextual"/>
        </w:rPr>
      </w:pPr>
      <w:hyperlink w:anchor="_Toc207032954" w:history="1">
        <w:r w:rsidRPr="00691D65">
          <w:rPr>
            <w:rStyle w:val="Hyperlink"/>
            <w:noProof/>
          </w:rPr>
          <w:t>Content Delivery Network (CDN)</w:t>
        </w:r>
        <w:r>
          <w:rPr>
            <w:noProof/>
            <w:webHidden/>
          </w:rPr>
          <w:tab/>
        </w:r>
        <w:r>
          <w:rPr>
            <w:noProof/>
            <w:webHidden/>
          </w:rPr>
          <w:fldChar w:fldCharType="begin"/>
        </w:r>
        <w:r>
          <w:rPr>
            <w:noProof/>
            <w:webHidden/>
          </w:rPr>
          <w:instrText xml:space="preserve"> PAGEREF _Toc207032954 \h </w:instrText>
        </w:r>
        <w:r>
          <w:rPr>
            <w:noProof/>
            <w:webHidden/>
          </w:rPr>
        </w:r>
        <w:r>
          <w:rPr>
            <w:noProof/>
            <w:webHidden/>
          </w:rPr>
          <w:fldChar w:fldCharType="separate"/>
        </w:r>
        <w:r>
          <w:rPr>
            <w:noProof/>
            <w:webHidden/>
          </w:rPr>
          <w:t>38</w:t>
        </w:r>
        <w:r>
          <w:rPr>
            <w:noProof/>
            <w:webHidden/>
          </w:rPr>
          <w:fldChar w:fldCharType="end"/>
        </w:r>
      </w:hyperlink>
    </w:p>
    <w:p w14:paraId="7CD720A3" w14:textId="7F22DC9B" w:rsidR="00D774AF" w:rsidRDefault="00D774AF">
      <w:pPr>
        <w:pStyle w:val="TOC4"/>
        <w:rPr>
          <w:rFonts w:eastAsiaTheme="minorEastAsia"/>
          <w:smallCaps w:val="0"/>
          <w:noProof/>
          <w:kern w:val="2"/>
          <w:sz w:val="24"/>
          <w:szCs w:val="24"/>
          <w:lang w:eastAsia="en-US"/>
          <w14:ligatures w14:val="standardContextual"/>
        </w:rPr>
      </w:pPr>
      <w:hyperlink w:anchor="_Toc207032955" w:history="1">
        <w:r w:rsidRPr="00691D65">
          <w:rPr>
            <w:rStyle w:val="Hyperlink"/>
            <w:noProof/>
          </w:rPr>
          <w:t>Azure Cosmos DB</w:t>
        </w:r>
        <w:r>
          <w:rPr>
            <w:noProof/>
            <w:webHidden/>
          </w:rPr>
          <w:tab/>
        </w:r>
        <w:r>
          <w:rPr>
            <w:noProof/>
            <w:webHidden/>
          </w:rPr>
          <w:fldChar w:fldCharType="begin"/>
        </w:r>
        <w:r>
          <w:rPr>
            <w:noProof/>
            <w:webHidden/>
          </w:rPr>
          <w:instrText xml:space="preserve"> PAGEREF _Toc207032955 \h </w:instrText>
        </w:r>
        <w:r>
          <w:rPr>
            <w:noProof/>
            <w:webHidden/>
          </w:rPr>
        </w:r>
        <w:r>
          <w:rPr>
            <w:noProof/>
            <w:webHidden/>
          </w:rPr>
          <w:fldChar w:fldCharType="separate"/>
        </w:r>
        <w:r>
          <w:rPr>
            <w:noProof/>
            <w:webHidden/>
          </w:rPr>
          <w:t>39</w:t>
        </w:r>
        <w:r>
          <w:rPr>
            <w:noProof/>
            <w:webHidden/>
          </w:rPr>
          <w:fldChar w:fldCharType="end"/>
        </w:r>
      </w:hyperlink>
    </w:p>
    <w:p w14:paraId="640BF630" w14:textId="0B261BF6" w:rsidR="00D774AF" w:rsidRDefault="00D774AF">
      <w:pPr>
        <w:pStyle w:val="TOC4"/>
        <w:rPr>
          <w:rFonts w:eastAsiaTheme="minorEastAsia"/>
          <w:smallCaps w:val="0"/>
          <w:noProof/>
          <w:kern w:val="2"/>
          <w:sz w:val="24"/>
          <w:szCs w:val="24"/>
          <w:lang w:eastAsia="en-US"/>
          <w14:ligatures w14:val="standardContextual"/>
        </w:rPr>
      </w:pPr>
      <w:hyperlink w:anchor="_Toc207032956" w:history="1">
        <w:r w:rsidRPr="00691D65">
          <w:rPr>
            <w:rStyle w:val="Hyperlink"/>
            <w:noProof/>
          </w:rPr>
          <w:t>Data Catalog</w:t>
        </w:r>
        <w:r>
          <w:rPr>
            <w:noProof/>
            <w:webHidden/>
          </w:rPr>
          <w:tab/>
        </w:r>
        <w:r>
          <w:rPr>
            <w:noProof/>
            <w:webHidden/>
          </w:rPr>
          <w:fldChar w:fldCharType="begin"/>
        </w:r>
        <w:r>
          <w:rPr>
            <w:noProof/>
            <w:webHidden/>
          </w:rPr>
          <w:instrText xml:space="preserve"> PAGEREF _Toc207032956 \h </w:instrText>
        </w:r>
        <w:r>
          <w:rPr>
            <w:noProof/>
            <w:webHidden/>
          </w:rPr>
        </w:r>
        <w:r>
          <w:rPr>
            <w:noProof/>
            <w:webHidden/>
          </w:rPr>
          <w:fldChar w:fldCharType="separate"/>
        </w:r>
        <w:r>
          <w:rPr>
            <w:noProof/>
            <w:webHidden/>
          </w:rPr>
          <w:t>43</w:t>
        </w:r>
        <w:r>
          <w:rPr>
            <w:noProof/>
            <w:webHidden/>
          </w:rPr>
          <w:fldChar w:fldCharType="end"/>
        </w:r>
      </w:hyperlink>
    </w:p>
    <w:p w14:paraId="39F07BB6" w14:textId="62C70C57" w:rsidR="00D774AF" w:rsidRDefault="00D774AF">
      <w:pPr>
        <w:pStyle w:val="TOC4"/>
        <w:rPr>
          <w:rFonts w:eastAsiaTheme="minorEastAsia"/>
          <w:smallCaps w:val="0"/>
          <w:noProof/>
          <w:kern w:val="2"/>
          <w:sz w:val="24"/>
          <w:szCs w:val="24"/>
          <w:lang w:eastAsia="en-US"/>
          <w14:ligatures w14:val="standardContextual"/>
        </w:rPr>
      </w:pPr>
      <w:hyperlink w:anchor="_Toc207032957" w:history="1">
        <w:r w:rsidRPr="00691D65">
          <w:rPr>
            <w:rStyle w:val="Hyperlink"/>
            <w:noProof/>
          </w:rPr>
          <w:t>Azure Data Explorer (Kusto)</w:t>
        </w:r>
        <w:r>
          <w:rPr>
            <w:noProof/>
            <w:webHidden/>
          </w:rPr>
          <w:tab/>
        </w:r>
        <w:r>
          <w:rPr>
            <w:noProof/>
            <w:webHidden/>
          </w:rPr>
          <w:fldChar w:fldCharType="begin"/>
        </w:r>
        <w:r>
          <w:rPr>
            <w:noProof/>
            <w:webHidden/>
          </w:rPr>
          <w:instrText xml:space="preserve"> PAGEREF _Toc207032957 \h </w:instrText>
        </w:r>
        <w:r>
          <w:rPr>
            <w:noProof/>
            <w:webHidden/>
          </w:rPr>
        </w:r>
        <w:r>
          <w:rPr>
            <w:noProof/>
            <w:webHidden/>
          </w:rPr>
          <w:fldChar w:fldCharType="separate"/>
        </w:r>
        <w:r>
          <w:rPr>
            <w:noProof/>
            <w:webHidden/>
          </w:rPr>
          <w:t>44</w:t>
        </w:r>
        <w:r>
          <w:rPr>
            <w:noProof/>
            <w:webHidden/>
          </w:rPr>
          <w:fldChar w:fldCharType="end"/>
        </w:r>
      </w:hyperlink>
    </w:p>
    <w:p w14:paraId="59C6BAA6" w14:textId="45BCD7A6" w:rsidR="00D774AF" w:rsidRDefault="00D774AF">
      <w:pPr>
        <w:pStyle w:val="TOC4"/>
        <w:rPr>
          <w:rFonts w:eastAsiaTheme="minorEastAsia"/>
          <w:smallCaps w:val="0"/>
          <w:noProof/>
          <w:kern w:val="2"/>
          <w:sz w:val="24"/>
          <w:szCs w:val="24"/>
          <w:lang w:eastAsia="en-US"/>
          <w14:ligatures w14:val="standardContextual"/>
        </w:rPr>
      </w:pPr>
      <w:hyperlink w:anchor="_Toc207032958" w:history="1">
        <w:r w:rsidRPr="00691D65">
          <w:rPr>
            <w:rStyle w:val="Hyperlink"/>
            <w:noProof/>
          </w:rPr>
          <w:t>Azure Data Factory</w:t>
        </w:r>
        <w:r>
          <w:rPr>
            <w:noProof/>
            <w:webHidden/>
          </w:rPr>
          <w:tab/>
        </w:r>
        <w:r>
          <w:rPr>
            <w:noProof/>
            <w:webHidden/>
          </w:rPr>
          <w:fldChar w:fldCharType="begin"/>
        </w:r>
        <w:r>
          <w:rPr>
            <w:noProof/>
            <w:webHidden/>
          </w:rPr>
          <w:instrText xml:space="preserve"> PAGEREF _Toc207032958 \h </w:instrText>
        </w:r>
        <w:r>
          <w:rPr>
            <w:noProof/>
            <w:webHidden/>
          </w:rPr>
        </w:r>
        <w:r>
          <w:rPr>
            <w:noProof/>
            <w:webHidden/>
          </w:rPr>
          <w:fldChar w:fldCharType="separate"/>
        </w:r>
        <w:r>
          <w:rPr>
            <w:noProof/>
            <w:webHidden/>
          </w:rPr>
          <w:t>44</w:t>
        </w:r>
        <w:r>
          <w:rPr>
            <w:noProof/>
            <w:webHidden/>
          </w:rPr>
          <w:fldChar w:fldCharType="end"/>
        </w:r>
      </w:hyperlink>
    </w:p>
    <w:p w14:paraId="37F361B9" w14:textId="26ECB7E8" w:rsidR="00D774AF" w:rsidRDefault="00D774AF">
      <w:pPr>
        <w:pStyle w:val="TOC4"/>
        <w:rPr>
          <w:rFonts w:eastAsiaTheme="minorEastAsia"/>
          <w:smallCaps w:val="0"/>
          <w:noProof/>
          <w:kern w:val="2"/>
          <w:sz w:val="24"/>
          <w:szCs w:val="24"/>
          <w:lang w:eastAsia="en-US"/>
          <w14:ligatures w14:val="standardContextual"/>
        </w:rPr>
      </w:pPr>
      <w:hyperlink w:anchor="_Toc207032959" w:history="1">
        <w:r w:rsidRPr="00691D65">
          <w:rPr>
            <w:rStyle w:val="Hyperlink"/>
            <w:noProof/>
          </w:rPr>
          <w:t>Data Lake Analytics</w:t>
        </w:r>
        <w:r>
          <w:rPr>
            <w:noProof/>
            <w:webHidden/>
          </w:rPr>
          <w:tab/>
        </w:r>
        <w:r>
          <w:rPr>
            <w:noProof/>
            <w:webHidden/>
          </w:rPr>
          <w:fldChar w:fldCharType="begin"/>
        </w:r>
        <w:r>
          <w:rPr>
            <w:noProof/>
            <w:webHidden/>
          </w:rPr>
          <w:instrText xml:space="preserve"> PAGEREF _Toc207032959 \h </w:instrText>
        </w:r>
        <w:r>
          <w:rPr>
            <w:noProof/>
            <w:webHidden/>
          </w:rPr>
        </w:r>
        <w:r>
          <w:rPr>
            <w:noProof/>
            <w:webHidden/>
          </w:rPr>
          <w:fldChar w:fldCharType="separate"/>
        </w:r>
        <w:r>
          <w:rPr>
            <w:noProof/>
            <w:webHidden/>
          </w:rPr>
          <w:t>45</w:t>
        </w:r>
        <w:r>
          <w:rPr>
            <w:noProof/>
            <w:webHidden/>
          </w:rPr>
          <w:fldChar w:fldCharType="end"/>
        </w:r>
      </w:hyperlink>
    </w:p>
    <w:p w14:paraId="0EF8D3DF" w14:textId="67D716CB" w:rsidR="00D774AF" w:rsidRDefault="00D774AF">
      <w:pPr>
        <w:pStyle w:val="TOC4"/>
        <w:rPr>
          <w:rFonts w:eastAsiaTheme="minorEastAsia"/>
          <w:smallCaps w:val="0"/>
          <w:noProof/>
          <w:kern w:val="2"/>
          <w:sz w:val="24"/>
          <w:szCs w:val="24"/>
          <w:lang w:eastAsia="en-US"/>
          <w14:ligatures w14:val="standardContextual"/>
        </w:rPr>
      </w:pPr>
      <w:hyperlink w:anchor="_Toc207032960" w:history="1">
        <w:r w:rsidRPr="00691D65">
          <w:rPr>
            <w:rStyle w:val="Hyperlink"/>
            <w:noProof/>
          </w:rPr>
          <w:t>Data Lake Storage Gen1</w:t>
        </w:r>
        <w:r>
          <w:rPr>
            <w:noProof/>
            <w:webHidden/>
          </w:rPr>
          <w:tab/>
        </w:r>
        <w:r>
          <w:rPr>
            <w:noProof/>
            <w:webHidden/>
          </w:rPr>
          <w:fldChar w:fldCharType="begin"/>
        </w:r>
        <w:r>
          <w:rPr>
            <w:noProof/>
            <w:webHidden/>
          </w:rPr>
          <w:instrText xml:space="preserve"> PAGEREF _Toc207032960 \h </w:instrText>
        </w:r>
        <w:r>
          <w:rPr>
            <w:noProof/>
            <w:webHidden/>
          </w:rPr>
        </w:r>
        <w:r>
          <w:rPr>
            <w:noProof/>
            <w:webHidden/>
          </w:rPr>
          <w:fldChar w:fldCharType="separate"/>
        </w:r>
        <w:r>
          <w:rPr>
            <w:noProof/>
            <w:webHidden/>
          </w:rPr>
          <w:t>45</w:t>
        </w:r>
        <w:r>
          <w:rPr>
            <w:noProof/>
            <w:webHidden/>
          </w:rPr>
          <w:fldChar w:fldCharType="end"/>
        </w:r>
      </w:hyperlink>
    </w:p>
    <w:p w14:paraId="7AE4C76F" w14:textId="2908A02D" w:rsidR="00D774AF" w:rsidRDefault="00D774AF">
      <w:pPr>
        <w:pStyle w:val="TOC4"/>
        <w:rPr>
          <w:rFonts w:eastAsiaTheme="minorEastAsia"/>
          <w:smallCaps w:val="0"/>
          <w:noProof/>
          <w:kern w:val="2"/>
          <w:sz w:val="24"/>
          <w:szCs w:val="24"/>
          <w:lang w:eastAsia="en-US"/>
          <w14:ligatures w14:val="standardContextual"/>
        </w:rPr>
      </w:pPr>
      <w:hyperlink w:anchor="_Toc207032961" w:history="1">
        <w:r w:rsidRPr="00691D65">
          <w:rPr>
            <w:rStyle w:val="Hyperlink"/>
            <w:noProof/>
          </w:rPr>
          <w:t>Azure Database for MariaDB</w:t>
        </w:r>
        <w:r>
          <w:rPr>
            <w:noProof/>
            <w:webHidden/>
          </w:rPr>
          <w:tab/>
        </w:r>
        <w:r>
          <w:rPr>
            <w:noProof/>
            <w:webHidden/>
          </w:rPr>
          <w:fldChar w:fldCharType="begin"/>
        </w:r>
        <w:r>
          <w:rPr>
            <w:noProof/>
            <w:webHidden/>
          </w:rPr>
          <w:instrText xml:space="preserve"> PAGEREF _Toc207032961 \h </w:instrText>
        </w:r>
        <w:r>
          <w:rPr>
            <w:noProof/>
            <w:webHidden/>
          </w:rPr>
        </w:r>
        <w:r>
          <w:rPr>
            <w:noProof/>
            <w:webHidden/>
          </w:rPr>
          <w:fldChar w:fldCharType="separate"/>
        </w:r>
        <w:r>
          <w:rPr>
            <w:noProof/>
            <w:webHidden/>
          </w:rPr>
          <w:t>46</w:t>
        </w:r>
        <w:r>
          <w:rPr>
            <w:noProof/>
            <w:webHidden/>
          </w:rPr>
          <w:fldChar w:fldCharType="end"/>
        </w:r>
      </w:hyperlink>
    </w:p>
    <w:p w14:paraId="35C3DAB8" w14:textId="4BE20690" w:rsidR="00D774AF" w:rsidRDefault="00D774AF">
      <w:pPr>
        <w:pStyle w:val="TOC4"/>
        <w:rPr>
          <w:rFonts w:eastAsiaTheme="minorEastAsia"/>
          <w:smallCaps w:val="0"/>
          <w:noProof/>
          <w:kern w:val="2"/>
          <w:sz w:val="24"/>
          <w:szCs w:val="24"/>
          <w:lang w:eastAsia="en-US"/>
          <w14:ligatures w14:val="standardContextual"/>
        </w:rPr>
      </w:pPr>
      <w:hyperlink w:anchor="_Toc207032962" w:history="1">
        <w:r w:rsidRPr="00691D65">
          <w:rPr>
            <w:rStyle w:val="Hyperlink"/>
            <w:noProof/>
          </w:rPr>
          <w:t>Azure Database for MySQL</w:t>
        </w:r>
        <w:r>
          <w:rPr>
            <w:noProof/>
            <w:webHidden/>
          </w:rPr>
          <w:tab/>
        </w:r>
        <w:r>
          <w:rPr>
            <w:noProof/>
            <w:webHidden/>
          </w:rPr>
          <w:fldChar w:fldCharType="begin"/>
        </w:r>
        <w:r>
          <w:rPr>
            <w:noProof/>
            <w:webHidden/>
          </w:rPr>
          <w:instrText xml:space="preserve"> PAGEREF _Toc207032962 \h </w:instrText>
        </w:r>
        <w:r>
          <w:rPr>
            <w:noProof/>
            <w:webHidden/>
          </w:rPr>
        </w:r>
        <w:r>
          <w:rPr>
            <w:noProof/>
            <w:webHidden/>
          </w:rPr>
          <w:fldChar w:fldCharType="separate"/>
        </w:r>
        <w:r>
          <w:rPr>
            <w:noProof/>
            <w:webHidden/>
          </w:rPr>
          <w:t>46</w:t>
        </w:r>
        <w:r>
          <w:rPr>
            <w:noProof/>
            <w:webHidden/>
          </w:rPr>
          <w:fldChar w:fldCharType="end"/>
        </w:r>
      </w:hyperlink>
    </w:p>
    <w:p w14:paraId="35AAA62D" w14:textId="0046106A" w:rsidR="00D774AF" w:rsidRDefault="00D774AF">
      <w:pPr>
        <w:pStyle w:val="TOC4"/>
        <w:rPr>
          <w:rFonts w:eastAsiaTheme="minorEastAsia"/>
          <w:smallCaps w:val="0"/>
          <w:noProof/>
          <w:kern w:val="2"/>
          <w:sz w:val="24"/>
          <w:szCs w:val="24"/>
          <w:lang w:eastAsia="en-US"/>
          <w14:ligatures w14:val="standardContextual"/>
        </w:rPr>
      </w:pPr>
      <w:hyperlink w:anchor="_Toc207032963" w:history="1">
        <w:r w:rsidRPr="00691D65">
          <w:rPr>
            <w:rStyle w:val="Hyperlink"/>
            <w:noProof/>
          </w:rPr>
          <w:t>Azure Database for PostgreSQL</w:t>
        </w:r>
        <w:r>
          <w:rPr>
            <w:noProof/>
            <w:webHidden/>
          </w:rPr>
          <w:tab/>
        </w:r>
        <w:r>
          <w:rPr>
            <w:noProof/>
            <w:webHidden/>
          </w:rPr>
          <w:fldChar w:fldCharType="begin"/>
        </w:r>
        <w:r>
          <w:rPr>
            <w:noProof/>
            <w:webHidden/>
          </w:rPr>
          <w:instrText xml:space="preserve"> PAGEREF _Toc207032963 \h </w:instrText>
        </w:r>
        <w:r>
          <w:rPr>
            <w:noProof/>
            <w:webHidden/>
          </w:rPr>
        </w:r>
        <w:r>
          <w:rPr>
            <w:noProof/>
            <w:webHidden/>
          </w:rPr>
          <w:fldChar w:fldCharType="separate"/>
        </w:r>
        <w:r>
          <w:rPr>
            <w:noProof/>
            <w:webHidden/>
          </w:rPr>
          <w:t>47</w:t>
        </w:r>
        <w:r>
          <w:rPr>
            <w:noProof/>
            <w:webHidden/>
          </w:rPr>
          <w:fldChar w:fldCharType="end"/>
        </w:r>
      </w:hyperlink>
    </w:p>
    <w:p w14:paraId="6EB5E450" w14:textId="1082E8E2" w:rsidR="00D774AF" w:rsidRDefault="00D774AF">
      <w:pPr>
        <w:pStyle w:val="TOC4"/>
        <w:rPr>
          <w:rFonts w:eastAsiaTheme="minorEastAsia"/>
          <w:smallCaps w:val="0"/>
          <w:noProof/>
          <w:kern w:val="2"/>
          <w:sz w:val="24"/>
          <w:szCs w:val="24"/>
          <w:lang w:eastAsia="en-US"/>
          <w14:ligatures w14:val="standardContextual"/>
        </w:rPr>
      </w:pPr>
      <w:hyperlink w:anchor="_Toc207032964" w:history="1">
        <w:r w:rsidRPr="00691D65">
          <w:rPr>
            <w:rStyle w:val="Hyperlink"/>
            <w:noProof/>
          </w:rPr>
          <w:t>Azure Databricks</w:t>
        </w:r>
        <w:r>
          <w:rPr>
            <w:noProof/>
            <w:webHidden/>
          </w:rPr>
          <w:tab/>
        </w:r>
        <w:r>
          <w:rPr>
            <w:noProof/>
            <w:webHidden/>
          </w:rPr>
          <w:fldChar w:fldCharType="begin"/>
        </w:r>
        <w:r>
          <w:rPr>
            <w:noProof/>
            <w:webHidden/>
          </w:rPr>
          <w:instrText xml:space="preserve"> PAGEREF _Toc207032964 \h </w:instrText>
        </w:r>
        <w:r>
          <w:rPr>
            <w:noProof/>
            <w:webHidden/>
          </w:rPr>
        </w:r>
        <w:r>
          <w:rPr>
            <w:noProof/>
            <w:webHidden/>
          </w:rPr>
          <w:fldChar w:fldCharType="separate"/>
        </w:r>
        <w:r>
          <w:rPr>
            <w:noProof/>
            <w:webHidden/>
          </w:rPr>
          <w:t>49</w:t>
        </w:r>
        <w:r>
          <w:rPr>
            <w:noProof/>
            <w:webHidden/>
          </w:rPr>
          <w:fldChar w:fldCharType="end"/>
        </w:r>
      </w:hyperlink>
    </w:p>
    <w:p w14:paraId="5304B457" w14:textId="19840A5A" w:rsidR="00D774AF" w:rsidRDefault="00D774AF">
      <w:pPr>
        <w:pStyle w:val="TOC4"/>
        <w:rPr>
          <w:rFonts w:eastAsiaTheme="minorEastAsia"/>
          <w:smallCaps w:val="0"/>
          <w:noProof/>
          <w:kern w:val="2"/>
          <w:sz w:val="24"/>
          <w:szCs w:val="24"/>
          <w:lang w:eastAsia="en-US"/>
          <w14:ligatures w14:val="standardContextual"/>
        </w:rPr>
      </w:pPr>
      <w:hyperlink w:anchor="_Toc207032965" w:history="1">
        <w:r w:rsidRPr="00691D65">
          <w:rPr>
            <w:rStyle w:val="Hyperlink"/>
            <w:noProof/>
          </w:rPr>
          <w:t>Microsoft Azure Data Manager for Energy</w:t>
        </w:r>
        <w:r>
          <w:rPr>
            <w:noProof/>
            <w:webHidden/>
          </w:rPr>
          <w:tab/>
        </w:r>
        <w:r>
          <w:rPr>
            <w:noProof/>
            <w:webHidden/>
          </w:rPr>
          <w:fldChar w:fldCharType="begin"/>
        </w:r>
        <w:r>
          <w:rPr>
            <w:noProof/>
            <w:webHidden/>
          </w:rPr>
          <w:instrText xml:space="preserve"> PAGEREF _Toc207032965 \h </w:instrText>
        </w:r>
        <w:r>
          <w:rPr>
            <w:noProof/>
            <w:webHidden/>
          </w:rPr>
        </w:r>
        <w:r>
          <w:rPr>
            <w:noProof/>
            <w:webHidden/>
          </w:rPr>
          <w:fldChar w:fldCharType="separate"/>
        </w:r>
        <w:r>
          <w:rPr>
            <w:noProof/>
            <w:webHidden/>
          </w:rPr>
          <w:t>49</w:t>
        </w:r>
        <w:r>
          <w:rPr>
            <w:noProof/>
            <w:webHidden/>
          </w:rPr>
          <w:fldChar w:fldCharType="end"/>
        </w:r>
      </w:hyperlink>
    </w:p>
    <w:p w14:paraId="7687615E" w14:textId="54458B4E" w:rsidR="00D774AF" w:rsidRDefault="00D774AF">
      <w:pPr>
        <w:pStyle w:val="TOC4"/>
        <w:rPr>
          <w:rFonts w:eastAsiaTheme="minorEastAsia"/>
          <w:smallCaps w:val="0"/>
          <w:noProof/>
          <w:kern w:val="2"/>
          <w:sz w:val="24"/>
          <w:szCs w:val="24"/>
          <w:lang w:eastAsia="en-US"/>
          <w14:ligatures w14:val="standardContextual"/>
        </w:rPr>
      </w:pPr>
      <w:hyperlink w:anchor="_Toc207032966" w:history="1">
        <w:r w:rsidRPr="00691D65">
          <w:rPr>
            <w:rStyle w:val="Hyperlink"/>
            <w:noProof/>
            <w:lang w:val="es-CO"/>
          </w:rPr>
          <w:t>Azure DDoS Protection</w:t>
        </w:r>
        <w:r>
          <w:rPr>
            <w:noProof/>
            <w:webHidden/>
          </w:rPr>
          <w:tab/>
        </w:r>
        <w:r>
          <w:rPr>
            <w:noProof/>
            <w:webHidden/>
          </w:rPr>
          <w:fldChar w:fldCharType="begin"/>
        </w:r>
        <w:r>
          <w:rPr>
            <w:noProof/>
            <w:webHidden/>
          </w:rPr>
          <w:instrText xml:space="preserve"> PAGEREF _Toc207032966 \h </w:instrText>
        </w:r>
        <w:r>
          <w:rPr>
            <w:noProof/>
            <w:webHidden/>
          </w:rPr>
        </w:r>
        <w:r>
          <w:rPr>
            <w:noProof/>
            <w:webHidden/>
          </w:rPr>
          <w:fldChar w:fldCharType="separate"/>
        </w:r>
        <w:r>
          <w:rPr>
            <w:noProof/>
            <w:webHidden/>
          </w:rPr>
          <w:t>49</w:t>
        </w:r>
        <w:r>
          <w:rPr>
            <w:noProof/>
            <w:webHidden/>
          </w:rPr>
          <w:fldChar w:fldCharType="end"/>
        </w:r>
      </w:hyperlink>
    </w:p>
    <w:p w14:paraId="42AF4557" w14:textId="51703577" w:rsidR="00D774AF" w:rsidRDefault="00D774AF">
      <w:pPr>
        <w:pStyle w:val="TOC4"/>
        <w:rPr>
          <w:rFonts w:eastAsiaTheme="minorEastAsia"/>
          <w:smallCaps w:val="0"/>
          <w:noProof/>
          <w:kern w:val="2"/>
          <w:sz w:val="24"/>
          <w:szCs w:val="24"/>
          <w:lang w:eastAsia="en-US"/>
          <w14:ligatures w14:val="standardContextual"/>
        </w:rPr>
      </w:pPr>
      <w:hyperlink w:anchor="_Toc207032967" w:history="1">
        <w:r w:rsidRPr="00691D65">
          <w:rPr>
            <w:rStyle w:val="Hyperlink"/>
            <w:noProof/>
          </w:rPr>
          <w:t>Azure Defender</w:t>
        </w:r>
        <w:r>
          <w:rPr>
            <w:noProof/>
            <w:webHidden/>
          </w:rPr>
          <w:tab/>
        </w:r>
        <w:r>
          <w:rPr>
            <w:noProof/>
            <w:webHidden/>
          </w:rPr>
          <w:fldChar w:fldCharType="begin"/>
        </w:r>
        <w:r>
          <w:rPr>
            <w:noProof/>
            <w:webHidden/>
          </w:rPr>
          <w:instrText xml:space="preserve"> PAGEREF _Toc207032967 \h </w:instrText>
        </w:r>
        <w:r>
          <w:rPr>
            <w:noProof/>
            <w:webHidden/>
          </w:rPr>
        </w:r>
        <w:r>
          <w:rPr>
            <w:noProof/>
            <w:webHidden/>
          </w:rPr>
          <w:fldChar w:fldCharType="separate"/>
        </w:r>
        <w:r>
          <w:rPr>
            <w:noProof/>
            <w:webHidden/>
          </w:rPr>
          <w:t>50</w:t>
        </w:r>
        <w:r>
          <w:rPr>
            <w:noProof/>
            <w:webHidden/>
          </w:rPr>
          <w:fldChar w:fldCharType="end"/>
        </w:r>
      </w:hyperlink>
    </w:p>
    <w:p w14:paraId="5903ED8D" w14:textId="552202F4" w:rsidR="00D774AF" w:rsidRDefault="00D774AF">
      <w:pPr>
        <w:pStyle w:val="TOC4"/>
        <w:rPr>
          <w:rFonts w:eastAsiaTheme="minorEastAsia"/>
          <w:smallCaps w:val="0"/>
          <w:noProof/>
          <w:kern w:val="2"/>
          <w:sz w:val="24"/>
          <w:szCs w:val="24"/>
          <w:lang w:eastAsia="en-US"/>
          <w14:ligatures w14:val="standardContextual"/>
        </w:rPr>
      </w:pPr>
      <w:hyperlink w:anchor="_Toc207032968" w:history="1">
        <w:r w:rsidRPr="00691D65">
          <w:rPr>
            <w:rStyle w:val="Hyperlink"/>
            <w:noProof/>
            <w:lang w:val="es-CO"/>
          </w:rPr>
          <w:t>Administración de Superficie Expuesta a Ataques Externos de Defender</w:t>
        </w:r>
        <w:r>
          <w:rPr>
            <w:noProof/>
            <w:webHidden/>
          </w:rPr>
          <w:tab/>
        </w:r>
        <w:r>
          <w:rPr>
            <w:noProof/>
            <w:webHidden/>
          </w:rPr>
          <w:fldChar w:fldCharType="begin"/>
        </w:r>
        <w:r>
          <w:rPr>
            <w:noProof/>
            <w:webHidden/>
          </w:rPr>
          <w:instrText xml:space="preserve"> PAGEREF _Toc207032968 \h </w:instrText>
        </w:r>
        <w:r>
          <w:rPr>
            <w:noProof/>
            <w:webHidden/>
          </w:rPr>
        </w:r>
        <w:r>
          <w:rPr>
            <w:noProof/>
            <w:webHidden/>
          </w:rPr>
          <w:fldChar w:fldCharType="separate"/>
        </w:r>
        <w:r>
          <w:rPr>
            <w:noProof/>
            <w:webHidden/>
          </w:rPr>
          <w:t>50</w:t>
        </w:r>
        <w:r>
          <w:rPr>
            <w:noProof/>
            <w:webHidden/>
          </w:rPr>
          <w:fldChar w:fldCharType="end"/>
        </w:r>
      </w:hyperlink>
    </w:p>
    <w:p w14:paraId="06BD16FD" w14:textId="445544D6" w:rsidR="00D774AF" w:rsidRDefault="00D774AF">
      <w:pPr>
        <w:pStyle w:val="TOC4"/>
        <w:rPr>
          <w:rFonts w:eastAsiaTheme="minorEastAsia"/>
          <w:smallCaps w:val="0"/>
          <w:noProof/>
          <w:kern w:val="2"/>
          <w:sz w:val="24"/>
          <w:szCs w:val="24"/>
          <w:lang w:eastAsia="en-US"/>
          <w14:ligatures w14:val="standardContextual"/>
        </w:rPr>
      </w:pPr>
      <w:hyperlink w:anchor="_Toc207032969" w:history="1">
        <w:r w:rsidRPr="00691D65">
          <w:rPr>
            <w:rStyle w:val="Hyperlink"/>
            <w:noProof/>
          </w:rPr>
          <w:t>Azure DevOps</w:t>
        </w:r>
        <w:r>
          <w:rPr>
            <w:noProof/>
            <w:webHidden/>
          </w:rPr>
          <w:tab/>
        </w:r>
        <w:r>
          <w:rPr>
            <w:noProof/>
            <w:webHidden/>
          </w:rPr>
          <w:fldChar w:fldCharType="begin"/>
        </w:r>
        <w:r>
          <w:rPr>
            <w:noProof/>
            <w:webHidden/>
          </w:rPr>
          <w:instrText xml:space="preserve"> PAGEREF _Toc207032969 \h </w:instrText>
        </w:r>
        <w:r>
          <w:rPr>
            <w:noProof/>
            <w:webHidden/>
          </w:rPr>
        </w:r>
        <w:r>
          <w:rPr>
            <w:noProof/>
            <w:webHidden/>
          </w:rPr>
          <w:fldChar w:fldCharType="separate"/>
        </w:r>
        <w:r>
          <w:rPr>
            <w:noProof/>
            <w:webHidden/>
          </w:rPr>
          <w:t>51</w:t>
        </w:r>
        <w:r>
          <w:rPr>
            <w:noProof/>
            <w:webHidden/>
          </w:rPr>
          <w:fldChar w:fldCharType="end"/>
        </w:r>
      </w:hyperlink>
    </w:p>
    <w:p w14:paraId="1F279671" w14:textId="7C0CA255" w:rsidR="00D774AF" w:rsidRDefault="00D774AF">
      <w:pPr>
        <w:pStyle w:val="TOC4"/>
        <w:rPr>
          <w:rFonts w:eastAsiaTheme="minorEastAsia"/>
          <w:smallCaps w:val="0"/>
          <w:noProof/>
          <w:kern w:val="2"/>
          <w:sz w:val="24"/>
          <w:szCs w:val="24"/>
          <w:lang w:eastAsia="en-US"/>
          <w14:ligatures w14:val="standardContextual"/>
        </w:rPr>
      </w:pPr>
      <w:hyperlink w:anchor="_Toc207032970" w:history="1">
        <w:r w:rsidRPr="00691D65">
          <w:rPr>
            <w:rStyle w:val="Hyperlink"/>
            <w:noProof/>
          </w:rPr>
          <w:t>Microsoft Dev Box</w:t>
        </w:r>
        <w:r>
          <w:rPr>
            <w:noProof/>
            <w:webHidden/>
          </w:rPr>
          <w:tab/>
        </w:r>
        <w:r>
          <w:rPr>
            <w:noProof/>
            <w:webHidden/>
          </w:rPr>
          <w:fldChar w:fldCharType="begin"/>
        </w:r>
        <w:r>
          <w:rPr>
            <w:noProof/>
            <w:webHidden/>
          </w:rPr>
          <w:instrText xml:space="preserve"> PAGEREF _Toc207032970 \h </w:instrText>
        </w:r>
        <w:r>
          <w:rPr>
            <w:noProof/>
            <w:webHidden/>
          </w:rPr>
        </w:r>
        <w:r>
          <w:rPr>
            <w:noProof/>
            <w:webHidden/>
          </w:rPr>
          <w:fldChar w:fldCharType="separate"/>
        </w:r>
        <w:r>
          <w:rPr>
            <w:noProof/>
            <w:webHidden/>
          </w:rPr>
          <w:t>51</w:t>
        </w:r>
        <w:r>
          <w:rPr>
            <w:noProof/>
            <w:webHidden/>
          </w:rPr>
          <w:fldChar w:fldCharType="end"/>
        </w:r>
      </w:hyperlink>
    </w:p>
    <w:p w14:paraId="4CC33F2C" w14:textId="5AC96BB9" w:rsidR="00D774AF" w:rsidRDefault="00D774AF">
      <w:pPr>
        <w:pStyle w:val="TOC4"/>
        <w:rPr>
          <w:rFonts w:eastAsiaTheme="minorEastAsia"/>
          <w:smallCaps w:val="0"/>
          <w:noProof/>
          <w:kern w:val="2"/>
          <w:sz w:val="24"/>
          <w:szCs w:val="24"/>
          <w:lang w:eastAsia="en-US"/>
          <w14:ligatures w14:val="standardContextual"/>
        </w:rPr>
      </w:pPr>
      <w:hyperlink w:anchor="_Toc207032971" w:history="1">
        <w:r w:rsidRPr="00691D65">
          <w:rPr>
            <w:rStyle w:val="Hyperlink"/>
            <w:noProof/>
          </w:rPr>
          <w:t>Azure Digital Twins</w:t>
        </w:r>
        <w:r>
          <w:rPr>
            <w:noProof/>
            <w:webHidden/>
          </w:rPr>
          <w:tab/>
        </w:r>
        <w:r>
          <w:rPr>
            <w:noProof/>
            <w:webHidden/>
          </w:rPr>
          <w:fldChar w:fldCharType="begin"/>
        </w:r>
        <w:r>
          <w:rPr>
            <w:noProof/>
            <w:webHidden/>
          </w:rPr>
          <w:instrText xml:space="preserve"> PAGEREF _Toc207032971 \h </w:instrText>
        </w:r>
        <w:r>
          <w:rPr>
            <w:noProof/>
            <w:webHidden/>
          </w:rPr>
        </w:r>
        <w:r>
          <w:rPr>
            <w:noProof/>
            <w:webHidden/>
          </w:rPr>
          <w:fldChar w:fldCharType="separate"/>
        </w:r>
        <w:r>
          <w:rPr>
            <w:noProof/>
            <w:webHidden/>
          </w:rPr>
          <w:t>52</w:t>
        </w:r>
        <w:r>
          <w:rPr>
            <w:noProof/>
            <w:webHidden/>
          </w:rPr>
          <w:fldChar w:fldCharType="end"/>
        </w:r>
      </w:hyperlink>
    </w:p>
    <w:p w14:paraId="795B57D1" w14:textId="510C9928" w:rsidR="00D774AF" w:rsidRDefault="00D774AF">
      <w:pPr>
        <w:pStyle w:val="TOC4"/>
        <w:rPr>
          <w:rFonts w:eastAsiaTheme="minorEastAsia"/>
          <w:smallCaps w:val="0"/>
          <w:noProof/>
          <w:kern w:val="2"/>
          <w:sz w:val="24"/>
          <w:szCs w:val="24"/>
          <w:lang w:eastAsia="en-US"/>
          <w14:ligatures w14:val="standardContextual"/>
        </w:rPr>
      </w:pPr>
      <w:hyperlink w:anchor="_Toc207032972" w:history="1">
        <w:r w:rsidRPr="00691D65">
          <w:rPr>
            <w:rStyle w:val="Hyperlink"/>
            <w:noProof/>
          </w:rPr>
          <w:t>Azure DNS</w:t>
        </w:r>
        <w:r>
          <w:rPr>
            <w:noProof/>
            <w:webHidden/>
          </w:rPr>
          <w:tab/>
        </w:r>
        <w:r>
          <w:rPr>
            <w:noProof/>
            <w:webHidden/>
          </w:rPr>
          <w:fldChar w:fldCharType="begin"/>
        </w:r>
        <w:r>
          <w:rPr>
            <w:noProof/>
            <w:webHidden/>
          </w:rPr>
          <w:instrText xml:space="preserve"> PAGEREF _Toc207032972 \h </w:instrText>
        </w:r>
        <w:r>
          <w:rPr>
            <w:noProof/>
            <w:webHidden/>
          </w:rPr>
        </w:r>
        <w:r>
          <w:rPr>
            <w:noProof/>
            <w:webHidden/>
          </w:rPr>
          <w:fldChar w:fldCharType="separate"/>
        </w:r>
        <w:r>
          <w:rPr>
            <w:noProof/>
            <w:webHidden/>
          </w:rPr>
          <w:t>52</w:t>
        </w:r>
        <w:r>
          <w:rPr>
            <w:noProof/>
            <w:webHidden/>
          </w:rPr>
          <w:fldChar w:fldCharType="end"/>
        </w:r>
      </w:hyperlink>
    </w:p>
    <w:p w14:paraId="4044EF27" w14:textId="5785BD06" w:rsidR="00D774AF" w:rsidRDefault="00D774AF">
      <w:pPr>
        <w:pStyle w:val="TOC4"/>
        <w:rPr>
          <w:rFonts w:eastAsiaTheme="minorEastAsia"/>
          <w:smallCaps w:val="0"/>
          <w:noProof/>
          <w:kern w:val="2"/>
          <w:sz w:val="24"/>
          <w:szCs w:val="24"/>
          <w:lang w:eastAsia="en-US"/>
          <w14:ligatures w14:val="standardContextual"/>
        </w:rPr>
      </w:pPr>
      <w:hyperlink w:anchor="_Toc207032973" w:history="1">
        <w:r w:rsidRPr="00691D65">
          <w:rPr>
            <w:rStyle w:val="Hyperlink"/>
            <w:noProof/>
          </w:rPr>
          <w:t>Azure DNS Private Resolver</w:t>
        </w:r>
        <w:r>
          <w:rPr>
            <w:noProof/>
            <w:webHidden/>
          </w:rPr>
          <w:tab/>
        </w:r>
        <w:r>
          <w:rPr>
            <w:noProof/>
            <w:webHidden/>
          </w:rPr>
          <w:fldChar w:fldCharType="begin"/>
        </w:r>
        <w:r>
          <w:rPr>
            <w:noProof/>
            <w:webHidden/>
          </w:rPr>
          <w:instrText xml:space="preserve"> PAGEREF _Toc207032973 \h </w:instrText>
        </w:r>
        <w:r>
          <w:rPr>
            <w:noProof/>
            <w:webHidden/>
          </w:rPr>
        </w:r>
        <w:r>
          <w:rPr>
            <w:noProof/>
            <w:webHidden/>
          </w:rPr>
          <w:fldChar w:fldCharType="separate"/>
        </w:r>
        <w:r>
          <w:rPr>
            <w:noProof/>
            <w:webHidden/>
          </w:rPr>
          <w:t>53</w:t>
        </w:r>
        <w:r>
          <w:rPr>
            <w:noProof/>
            <w:webHidden/>
          </w:rPr>
          <w:fldChar w:fldCharType="end"/>
        </w:r>
      </w:hyperlink>
    </w:p>
    <w:p w14:paraId="2F977952" w14:textId="70E8B88E" w:rsidR="00D774AF" w:rsidRDefault="00D774AF">
      <w:pPr>
        <w:pStyle w:val="TOC4"/>
        <w:rPr>
          <w:rFonts w:eastAsiaTheme="minorEastAsia"/>
          <w:smallCaps w:val="0"/>
          <w:noProof/>
          <w:kern w:val="2"/>
          <w:sz w:val="24"/>
          <w:szCs w:val="24"/>
          <w:lang w:eastAsia="en-US"/>
          <w14:ligatures w14:val="standardContextual"/>
        </w:rPr>
      </w:pPr>
      <w:hyperlink w:anchor="_Toc207032974" w:history="1">
        <w:r w:rsidRPr="00691D65">
          <w:rPr>
            <w:rStyle w:val="Hyperlink"/>
            <w:noProof/>
          </w:rPr>
          <w:t>SLA de Elastic SAN</w:t>
        </w:r>
        <w:r>
          <w:rPr>
            <w:noProof/>
            <w:webHidden/>
          </w:rPr>
          <w:tab/>
        </w:r>
        <w:r>
          <w:rPr>
            <w:noProof/>
            <w:webHidden/>
          </w:rPr>
          <w:fldChar w:fldCharType="begin"/>
        </w:r>
        <w:r>
          <w:rPr>
            <w:noProof/>
            <w:webHidden/>
          </w:rPr>
          <w:instrText xml:space="preserve"> PAGEREF _Toc207032974 \h </w:instrText>
        </w:r>
        <w:r>
          <w:rPr>
            <w:noProof/>
            <w:webHidden/>
          </w:rPr>
        </w:r>
        <w:r>
          <w:rPr>
            <w:noProof/>
            <w:webHidden/>
          </w:rPr>
          <w:fldChar w:fldCharType="separate"/>
        </w:r>
        <w:r>
          <w:rPr>
            <w:noProof/>
            <w:webHidden/>
          </w:rPr>
          <w:t>53</w:t>
        </w:r>
        <w:r>
          <w:rPr>
            <w:noProof/>
            <w:webHidden/>
          </w:rPr>
          <w:fldChar w:fldCharType="end"/>
        </w:r>
      </w:hyperlink>
    </w:p>
    <w:p w14:paraId="61160392" w14:textId="4A0A2D87" w:rsidR="00D774AF" w:rsidRDefault="00D774AF">
      <w:pPr>
        <w:pStyle w:val="TOC4"/>
        <w:rPr>
          <w:rFonts w:eastAsiaTheme="minorEastAsia"/>
          <w:smallCaps w:val="0"/>
          <w:noProof/>
          <w:kern w:val="2"/>
          <w:sz w:val="24"/>
          <w:szCs w:val="24"/>
          <w:lang w:eastAsia="en-US"/>
          <w14:ligatures w14:val="standardContextual"/>
        </w:rPr>
      </w:pPr>
      <w:hyperlink w:anchor="_Toc207032975" w:history="1">
        <w:r w:rsidRPr="00691D65">
          <w:rPr>
            <w:rStyle w:val="Hyperlink"/>
            <w:noProof/>
          </w:rPr>
          <w:t>Event Grid</w:t>
        </w:r>
        <w:r>
          <w:rPr>
            <w:noProof/>
            <w:webHidden/>
          </w:rPr>
          <w:tab/>
        </w:r>
        <w:r>
          <w:rPr>
            <w:noProof/>
            <w:webHidden/>
          </w:rPr>
          <w:fldChar w:fldCharType="begin"/>
        </w:r>
        <w:r>
          <w:rPr>
            <w:noProof/>
            <w:webHidden/>
          </w:rPr>
          <w:instrText xml:space="preserve"> PAGEREF _Toc207032975 \h </w:instrText>
        </w:r>
        <w:r>
          <w:rPr>
            <w:noProof/>
            <w:webHidden/>
          </w:rPr>
        </w:r>
        <w:r>
          <w:rPr>
            <w:noProof/>
            <w:webHidden/>
          </w:rPr>
          <w:fldChar w:fldCharType="separate"/>
        </w:r>
        <w:r>
          <w:rPr>
            <w:noProof/>
            <w:webHidden/>
          </w:rPr>
          <w:t>54</w:t>
        </w:r>
        <w:r>
          <w:rPr>
            <w:noProof/>
            <w:webHidden/>
          </w:rPr>
          <w:fldChar w:fldCharType="end"/>
        </w:r>
      </w:hyperlink>
    </w:p>
    <w:p w14:paraId="2493EE81" w14:textId="19021606" w:rsidR="00D774AF" w:rsidRDefault="00D774AF">
      <w:pPr>
        <w:pStyle w:val="TOC4"/>
        <w:rPr>
          <w:rFonts w:eastAsiaTheme="minorEastAsia"/>
          <w:smallCaps w:val="0"/>
          <w:noProof/>
          <w:kern w:val="2"/>
          <w:sz w:val="24"/>
          <w:szCs w:val="24"/>
          <w:lang w:eastAsia="en-US"/>
          <w14:ligatures w14:val="standardContextual"/>
        </w:rPr>
      </w:pPr>
      <w:hyperlink w:anchor="_Toc207032976" w:history="1">
        <w:r w:rsidRPr="00691D65">
          <w:rPr>
            <w:rStyle w:val="Hyperlink"/>
            <w:noProof/>
            <w:lang w:val="es-ES"/>
          </w:rPr>
          <w:t>Event Hubs</w:t>
        </w:r>
        <w:r>
          <w:rPr>
            <w:noProof/>
            <w:webHidden/>
          </w:rPr>
          <w:tab/>
        </w:r>
        <w:r>
          <w:rPr>
            <w:noProof/>
            <w:webHidden/>
          </w:rPr>
          <w:fldChar w:fldCharType="begin"/>
        </w:r>
        <w:r>
          <w:rPr>
            <w:noProof/>
            <w:webHidden/>
          </w:rPr>
          <w:instrText xml:space="preserve"> PAGEREF _Toc207032976 \h </w:instrText>
        </w:r>
        <w:r>
          <w:rPr>
            <w:noProof/>
            <w:webHidden/>
          </w:rPr>
        </w:r>
        <w:r>
          <w:rPr>
            <w:noProof/>
            <w:webHidden/>
          </w:rPr>
          <w:fldChar w:fldCharType="separate"/>
        </w:r>
        <w:r>
          <w:rPr>
            <w:noProof/>
            <w:webHidden/>
          </w:rPr>
          <w:t>54</w:t>
        </w:r>
        <w:r>
          <w:rPr>
            <w:noProof/>
            <w:webHidden/>
          </w:rPr>
          <w:fldChar w:fldCharType="end"/>
        </w:r>
      </w:hyperlink>
    </w:p>
    <w:p w14:paraId="5A318502" w14:textId="0D0C5E6B" w:rsidR="00D774AF" w:rsidRDefault="00D774AF">
      <w:pPr>
        <w:pStyle w:val="TOC4"/>
        <w:rPr>
          <w:rFonts w:eastAsiaTheme="minorEastAsia"/>
          <w:smallCaps w:val="0"/>
          <w:noProof/>
          <w:kern w:val="2"/>
          <w:sz w:val="24"/>
          <w:szCs w:val="24"/>
          <w:lang w:eastAsia="en-US"/>
          <w14:ligatures w14:val="standardContextual"/>
        </w:rPr>
      </w:pPr>
      <w:hyperlink w:anchor="_Toc207032977" w:history="1">
        <w:r w:rsidRPr="00691D65">
          <w:rPr>
            <w:rStyle w:val="Hyperlink"/>
            <w:noProof/>
          </w:rPr>
          <w:t>Azure ExpressRoute</w:t>
        </w:r>
        <w:r>
          <w:rPr>
            <w:noProof/>
            <w:webHidden/>
          </w:rPr>
          <w:tab/>
        </w:r>
        <w:r>
          <w:rPr>
            <w:noProof/>
            <w:webHidden/>
          </w:rPr>
          <w:fldChar w:fldCharType="begin"/>
        </w:r>
        <w:r>
          <w:rPr>
            <w:noProof/>
            <w:webHidden/>
          </w:rPr>
          <w:instrText xml:space="preserve"> PAGEREF _Toc207032977 \h </w:instrText>
        </w:r>
        <w:r>
          <w:rPr>
            <w:noProof/>
            <w:webHidden/>
          </w:rPr>
        </w:r>
        <w:r>
          <w:rPr>
            <w:noProof/>
            <w:webHidden/>
          </w:rPr>
          <w:fldChar w:fldCharType="separate"/>
        </w:r>
        <w:r>
          <w:rPr>
            <w:noProof/>
            <w:webHidden/>
          </w:rPr>
          <w:t>55</w:t>
        </w:r>
        <w:r>
          <w:rPr>
            <w:noProof/>
            <w:webHidden/>
          </w:rPr>
          <w:fldChar w:fldCharType="end"/>
        </w:r>
      </w:hyperlink>
    </w:p>
    <w:p w14:paraId="38C875C5" w14:textId="3C689A52" w:rsidR="00D774AF" w:rsidRDefault="00D774AF">
      <w:pPr>
        <w:pStyle w:val="TOC4"/>
        <w:rPr>
          <w:rFonts w:eastAsiaTheme="minorEastAsia"/>
          <w:smallCaps w:val="0"/>
          <w:noProof/>
          <w:kern w:val="2"/>
          <w:sz w:val="24"/>
          <w:szCs w:val="24"/>
          <w:lang w:eastAsia="en-US"/>
          <w14:ligatures w14:val="standardContextual"/>
        </w:rPr>
      </w:pPr>
      <w:hyperlink w:anchor="_Toc207032978" w:history="1">
        <w:r w:rsidRPr="00691D65">
          <w:rPr>
            <w:rStyle w:val="Hyperlink"/>
            <w:noProof/>
          </w:rPr>
          <w:t>Azure ExpressRoute Traffic Collector</w:t>
        </w:r>
        <w:r>
          <w:rPr>
            <w:noProof/>
            <w:webHidden/>
          </w:rPr>
          <w:tab/>
        </w:r>
        <w:r>
          <w:rPr>
            <w:noProof/>
            <w:webHidden/>
          </w:rPr>
          <w:fldChar w:fldCharType="begin"/>
        </w:r>
        <w:r>
          <w:rPr>
            <w:noProof/>
            <w:webHidden/>
          </w:rPr>
          <w:instrText xml:space="preserve"> PAGEREF _Toc207032978 \h </w:instrText>
        </w:r>
        <w:r>
          <w:rPr>
            <w:noProof/>
            <w:webHidden/>
          </w:rPr>
        </w:r>
        <w:r>
          <w:rPr>
            <w:noProof/>
            <w:webHidden/>
          </w:rPr>
          <w:fldChar w:fldCharType="separate"/>
        </w:r>
        <w:r>
          <w:rPr>
            <w:noProof/>
            <w:webHidden/>
          </w:rPr>
          <w:t>56</w:t>
        </w:r>
        <w:r>
          <w:rPr>
            <w:noProof/>
            <w:webHidden/>
          </w:rPr>
          <w:fldChar w:fldCharType="end"/>
        </w:r>
      </w:hyperlink>
    </w:p>
    <w:p w14:paraId="7D5ACA73" w14:textId="3CF80B67" w:rsidR="00D774AF" w:rsidRDefault="00D774AF">
      <w:pPr>
        <w:pStyle w:val="TOC4"/>
        <w:rPr>
          <w:rFonts w:eastAsiaTheme="minorEastAsia"/>
          <w:smallCaps w:val="0"/>
          <w:noProof/>
          <w:kern w:val="2"/>
          <w:sz w:val="24"/>
          <w:szCs w:val="24"/>
          <w:lang w:eastAsia="en-US"/>
          <w14:ligatures w14:val="standardContextual"/>
        </w:rPr>
      </w:pPr>
      <w:hyperlink w:anchor="_Toc207032979" w:history="1">
        <w:r w:rsidRPr="00691D65">
          <w:rPr>
            <w:rStyle w:val="Hyperlink"/>
            <w:noProof/>
          </w:rPr>
          <w:t xml:space="preserve">Nivel </w:t>
        </w:r>
        <w:r w:rsidRPr="00691D65">
          <w:rPr>
            <w:rStyle w:val="Hyperlink"/>
            <w:noProof/>
            <w:bdr w:val="none" w:sz="0" w:space="0" w:color="auto" w:frame="1"/>
          </w:rPr>
          <w:t>Premium de Azure Files</w:t>
        </w:r>
        <w:r>
          <w:rPr>
            <w:noProof/>
            <w:webHidden/>
          </w:rPr>
          <w:tab/>
        </w:r>
        <w:r>
          <w:rPr>
            <w:noProof/>
            <w:webHidden/>
          </w:rPr>
          <w:fldChar w:fldCharType="begin"/>
        </w:r>
        <w:r>
          <w:rPr>
            <w:noProof/>
            <w:webHidden/>
          </w:rPr>
          <w:instrText xml:space="preserve"> PAGEREF _Toc207032979 \h </w:instrText>
        </w:r>
        <w:r>
          <w:rPr>
            <w:noProof/>
            <w:webHidden/>
          </w:rPr>
        </w:r>
        <w:r>
          <w:rPr>
            <w:noProof/>
            <w:webHidden/>
          </w:rPr>
          <w:fldChar w:fldCharType="separate"/>
        </w:r>
        <w:r>
          <w:rPr>
            <w:noProof/>
            <w:webHidden/>
          </w:rPr>
          <w:t>56</w:t>
        </w:r>
        <w:r>
          <w:rPr>
            <w:noProof/>
            <w:webHidden/>
          </w:rPr>
          <w:fldChar w:fldCharType="end"/>
        </w:r>
      </w:hyperlink>
    </w:p>
    <w:p w14:paraId="1F158D59" w14:textId="58723BE9" w:rsidR="00D774AF" w:rsidRDefault="00D774AF">
      <w:pPr>
        <w:pStyle w:val="TOC4"/>
        <w:rPr>
          <w:rFonts w:eastAsiaTheme="minorEastAsia"/>
          <w:smallCaps w:val="0"/>
          <w:noProof/>
          <w:kern w:val="2"/>
          <w:sz w:val="24"/>
          <w:szCs w:val="24"/>
          <w:lang w:eastAsia="en-US"/>
          <w14:ligatures w14:val="standardContextual"/>
        </w:rPr>
      </w:pPr>
      <w:hyperlink w:anchor="_Toc207032980" w:history="1">
        <w:r w:rsidRPr="00691D65">
          <w:rPr>
            <w:rStyle w:val="Hyperlink"/>
            <w:noProof/>
          </w:rPr>
          <w:t>Azure Firewall</w:t>
        </w:r>
        <w:r>
          <w:rPr>
            <w:noProof/>
            <w:webHidden/>
          </w:rPr>
          <w:tab/>
        </w:r>
        <w:r>
          <w:rPr>
            <w:noProof/>
            <w:webHidden/>
          </w:rPr>
          <w:fldChar w:fldCharType="begin"/>
        </w:r>
        <w:r>
          <w:rPr>
            <w:noProof/>
            <w:webHidden/>
          </w:rPr>
          <w:instrText xml:space="preserve"> PAGEREF _Toc207032980 \h </w:instrText>
        </w:r>
        <w:r>
          <w:rPr>
            <w:noProof/>
            <w:webHidden/>
          </w:rPr>
        </w:r>
        <w:r>
          <w:rPr>
            <w:noProof/>
            <w:webHidden/>
          </w:rPr>
          <w:fldChar w:fldCharType="separate"/>
        </w:r>
        <w:r>
          <w:rPr>
            <w:noProof/>
            <w:webHidden/>
          </w:rPr>
          <w:t>57</w:t>
        </w:r>
        <w:r>
          <w:rPr>
            <w:noProof/>
            <w:webHidden/>
          </w:rPr>
          <w:fldChar w:fldCharType="end"/>
        </w:r>
      </w:hyperlink>
    </w:p>
    <w:p w14:paraId="18DC54A5" w14:textId="5F88E571" w:rsidR="00D774AF" w:rsidRDefault="00D774AF">
      <w:pPr>
        <w:pStyle w:val="TOC4"/>
        <w:rPr>
          <w:rFonts w:eastAsiaTheme="minorEastAsia"/>
          <w:smallCaps w:val="0"/>
          <w:noProof/>
          <w:kern w:val="2"/>
          <w:sz w:val="24"/>
          <w:szCs w:val="24"/>
          <w:lang w:eastAsia="en-US"/>
          <w14:ligatures w14:val="standardContextual"/>
        </w:rPr>
      </w:pPr>
      <w:hyperlink w:anchor="_Toc207032981" w:history="1">
        <w:r w:rsidRPr="00691D65">
          <w:rPr>
            <w:rStyle w:val="Hyperlink"/>
            <w:noProof/>
          </w:rPr>
          <w:t>Azure Fluid Relay</w:t>
        </w:r>
        <w:r>
          <w:rPr>
            <w:noProof/>
            <w:webHidden/>
          </w:rPr>
          <w:tab/>
        </w:r>
        <w:r>
          <w:rPr>
            <w:noProof/>
            <w:webHidden/>
          </w:rPr>
          <w:fldChar w:fldCharType="begin"/>
        </w:r>
        <w:r>
          <w:rPr>
            <w:noProof/>
            <w:webHidden/>
          </w:rPr>
          <w:instrText xml:space="preserve"> PAGEREF _Toc207032981 \h </w:instrText>
        </w:r>
        <w:r>
          <w:rPr>
            <w:noProof/>
            <w:webHidden/>
          </w:rPr>
        </w:r>
        <w:r>
          <w:rPr>
            <w:noProof/>
            <w:webHidden/>
          </w:rPr>
          <w:fldChar w:fldCharType="separate"/>
        </w:r>
        <w:r>
          <w:rPr>
            <w:noProof/>
            <w:webHidden/>
          </w:rPr>
          <w:t>58</w:t>
        </w:r>
        <w:r>
          <w:rPr>
            <w:noProof/>
            <w:webHidden/>
          </w:rPr>
          <w:fldChar w:fldCharType="end"/>
        </w:r>
      </w:hyperlink>
    </w:p>
    <w:p w14:paraId="57A7F217" w14:textId="4FE42A00" w:rsidR="00D774AF" w:rsidRDefault="00D774AF">
      <w:pPr>
        <w:pStyle w:val="TOC4"/>
        <w:rPr>
          <w:rFonts w:eastAsiaTheme="minorEastAsia"/>
          <w:smallCaps w:val="0"/>
          <w:noProof/>
          <w:kern w:val="2"/>
          <w:sz w:val="24"/>
          <w:szCs w:val="24"/>
          <w:lang w:eastAsia="en-US"/>
          <w14:ligatures w14:val="standardContextual"/>
        </w:rPr>
      </w:pPr>
      <w:hyperlink w:anchor="_Toc207032982" w:history="1">
        <w:r w:rsidRPr="00691D65">
          <w:rPr>
            <w:rStyle w:val="Hyperlink"/>
            <w:noProof/>
          </w:rPr>
          <w:t>Azure Front Door y Azure Front Door (clásico)</w:t>
        </w:r>
        <w:r>
          <w:rPr>
            <w:noProof/>
            <w:webHidden/>
          </w:rPr>
          <w:tab/>
        </w:r>
        <w:r>
          <w:rPr>
            <w:noProof/>
            <w:webHidden/>
          </w:rPr>
          <w:fldChar w:fldCharType="begin"/>
        </w:r>
        <w:r>
          <w:rPr>
            <w:noProof/>
            <w:webHidden/>
          </w:rPr>
          <w:instrText xml:space="preserve"> PAGEREF _Toc207032982 \h </w:instrText>
        </w:r>
        <w:r>
          <w:rPr>
            <w:noProof/>
            <w:webHidden/>
          </w:rPr>
        </w:r>
        <w:r>
          <w:rPr>
            <w:noProof/>
            <w:webHidden/>
          </w:rPr>
          <w:fldChar w:fldCharType="separate"/>
        </w:r>
        <w:r>
          <w:rPr>
            <w:noProof/>
            <w:webHidden/>
          </w:rPr>
          <w:t>58</w:t>
        </w:r>
        <w:r>
          <w:rPr>
            <w:noProof/>
            <w:webHidden/>
          </w:rPr>
          <w:fldChar w:fldCharType="end"/>
        </w:r>
      </w:hyperlink>
    </w:p>
    <w:p w14:paraId="60FF4661" w14:textId="58D068D0" w:rsidR="00D774AF" w:rsidRDefault="00D774AF">
      <w:pPr>
        <w:pStyle w:val="TOC4"/>
        <w:rPr>
          <w:rFonts w:eastAsiaTheme="minorEastAsia"/>
          <w:smallCaps w:val="0"/>
          <w:noProof/>
          <w:kern w:val="2"/>
          <w:sz w:val="24"/>
          <w:szCs w:val="24"/>
          <w:lang w:eastAsia="en-US"/>
          <w14:ligatures w14:val="standardContextual"/>
        </w:rPr>
      </w:pPr>
      <w:hyperlink w:anchor="_Toc207032983" w:history="1">
        <w:r w:rsidRPr="00691D65">
          <w:rPr>
            <w:rStyle w:val="Hyperlink"/>
            <w:noProof/>
          </w:rPr>
          <w:t>Azure Functions</w:t>
        </w:r>
        <w:r>
          <w:rPr>
            <w:noProof/>
            <w:webHidden/>
          </w:rPr>
          <w:tab/>
        </w:r>
        <w:r>
          <w:rPr>
            <w:noProof/>
            <w:webHidden/>
          </w:rPr>
          <w:fldChar w:fldCharType="begin"/>
        </w:r>
        <w:r>
          <w:rPr>
            <w:noProof/>
            <w:webHidden/>
          </w:rPr>
          <w:instrText xml:space="preserve"> PAGEREF _Toc207032983 \h </w:instrText>
        </w:r>
        <w:r>
          <w:rPr>
            <w:noProof/>
            <w:webHidden/>
          </w:rPr>
        </w:r>
        <w:r>
          <w:rPr>
            <w:noProof/>
            <w:webHidden/>
          </w:rPr>
          <w:fldChar w:fldCharType="separate"/>
        </w:r>
        <w:r>
          <w:rPr>
            <w:noProof/>
            <w:webHidden/>
          </w:rPr>
          <w:t>58</w:t>
        </w:r>
        <w:r>
          <w:rPr>
            <w:noProof/>
            <w:webHidden/>
          </w:rPr>
          <w:fldChar w:fldCharType="end"/>
        </w:r>
      </w:hyperlink>
    </w:p>
    <w:p w14:paraId="3C3BD1E7" w14:textId="350DA566" w:rsidR="00D774AF" w:rsidRDefault="00D774AF">
      <w:pPr>
        <w:pStyle w:val="TOC4"/>
        <w:rPr>
          <w:rFonts w:eastAsiaTheme="minorEastAsia"/>
          <w:smallCaps w:val="0"/>
          <w:noProof/>
          <w:kern w:val="2"/>
          <w:sz w:val="24"/>
          <w:szCs w:val="24"/>
          <w:lang w:eastAsia="en-US"/>
          <w14:ligatures w14:val="standardContextual"/>
        </w:rPr>
      </w:pPr>
      <w:hyperlink w:anchor="_Toc207032984" w:history="1">
        <w:r w:rsidRPr="00691D65">
          <w:rPr>
            <w:rStyle w:val="Hyperlink"/>
            <w:noProof/>
          </w:rPr>
          <w:t>Acceso global Seguro</w:t>
        </w:r>
        <w:r>
          <w:rPr>
            <w:noProof/>
            <w:webHidden/>
          </w:rPr>
          <w:tab/>
        </w:r>
        <w:r>
          <w:rPr>
            <w:noProof/>
            <w:webHidden/>
          </w:rPr>
          <w:fldChar w:fldCharType="begin"/>
        </w:r>
        <w:r>
          <w:rPr>
            <w:noProof/>
            <w:webHidden/>
          </w:rPr>
          <w:instrText xml:space="preserve"> PAGEREF _Toc207032984 \h </w:instrText>
        </w:r>
        <w:r>
          <w:rPr>
            <w:noProof/>
            <w:webHidden/>
          </w:rPr>
        </w:r>
        <w:r>
          <w:rPr>
            <w:noProof/>
            <w:webHidden/>
          </w:rPr>
          <w:fldChar w:fldCharType="separate"/>
        </w:r>
        <w:r>
          <w:rPr>
            <w:noProof/>
            <w:webHidden/>
          </w:rPr>
          <w:t>59</w:t>
        </w:r>
        <w:r>
          <w:rPr>
            <w:noProof/>
            <w:webHidden/>
          </w:rPr>
          <w:fldChar w:fldCharType="end"/>
        </w:r>
      </w:hyperlink>
    </w:p>
    <w:p w14:paraId="5DF05C83" w14:textId="75D5D70D" w:rsidR="00D774AF" w:rsidRDefault="00D774AF">
      <w:pPr>
        <w:pStyle w:val="TOC4"/>
        <w:rPr>
          <w:rFonts w:eastAsiaTheme="minorEastAsia"/>
          <w:smallCaps w:val="0"/>
          <w:noProof/>
          <w:kern w:val="2"/>
          <w:sz w:val="24"/>
          <w:szCs w:val="24"/>
          <w:lang w:eastAsia="en-US"/>
          <w14:ligatures w14:val="standardContextual"/>
        </w:rPr>
      </w:pPr>
      <w:hyperlink w:anchor="_Toc207032985" w:history="1">
        <w:r w:rsidRPr="00691D65">
          <w:rPr>
            <w:rStyle w:val="Hyperlink"/>
            <w:noProof/>
          </w:rPr>
          <w:t>HDInsight</w:t>
        </w:r>
        <w:r>
          <w:rPr>
            <w:noProof/>
            <w:webHidden/>
          </w:rPr>
          <w:tab/>
        </w:r>
        <w:r>
          <w:rPr>
            <w:noProof/>
            <w:webHidden/>
          </w:rPr>
          <w:fldChar w:fldCharType="begin"/>
        </w:r>
        <w:r>
          <w:rPr>
            <w:noProof/>
            <w:webHidden/>
          </w:rPr>
          <w:instrText xml:space="preserve"> PAGEREF _Toc207032985 \h </w:instrText>
        </w:r>
        <w:r>
          <w:rPr>
            <w:noProof/>
            <w:webHidden/>
          </w:rPr>
        </w:r>
        <w:r>
          <w:rPr>
            <w:noProof/>
            <w:webHidden/>
          </w:rPr>
          <w:fldChar w:fldCharType="separate"/>
        </w:r>
        <w:r>
          <w:rPr>
            <w:noProof/>
            <w:webHidden/>
          </w:rPr>
          <w:t>60</w:t>
        </w:r>
        <w:r>
          <w:rPr>
            <w:noProof/>
            <w:webHidden/>
          </w:rPr>
          <w:fldChar w:fldCharType="end"/>
        </w:r>
      </w:hyperlink>
    </w:p>
    <w:p w14:paraId="691A065F" w14:textId="74DA9276" w:rsidR="00D774AF" w:rsidRDefault="00D774AF">
      <w:pPr>
        <w:pStyle w:val="TOC4"/>
        <w:rPr>
          <w:rFonts w:eastAsiaTheme="minorEastAsia"/>
          <w:smallCaps w:val="0"/>
          <w:noProof/>
          <w:kern w:val="2"/>
          <w:sz w:val="24"/>
          <w:szCs w:val="24"/>
          <w:lang w:eastAsia="en-US"/>
          <w14:ligatures w14:val="standardContextual"/>
        </w:rPr>
      </w:pPr>
      <w:hyperlink w:anchor="_Toc207032986" w:history="1">
        <w:r w:rsidRPr="00691D65">
          <w:rPr>
            <w:rStyle w:val="Hyperlink"/>
            <w:noProof/>
          </w:rPr>
          <w:t>Azure Health Data Services (excepto el servicio MedTech)</w:t>
        </w:r>
        <w:r>
          <w:rPr>
            <w:noProof/>
            <w:webHidden/>
          </w:rPr>
          <w:tab/>
        </w:r>
        <w:r>
          <w:rPr>
            <w:noProof/>
            <w:webHidden/>
          </w:rPr>
          <w:fldChar w:fldCharType="begin"/>
        </w:r>
        <w:r>
          <w:rPr>
            <w:noProof/>
            <w:webHidden/>
          </w:rPr>
          <w:instrText xml:space="preserve"> PAGEREF _Toc207032986 \h </w:instrText>
        </w:r>
        <w:r>
          <w:rPr>
            <w:noProof/>
            <w:webHidden/>
          </w:rPr>
        </w:r>
        <w:r>
          <w:rPr>
            <w:noProof/>
            <w:webHidden/>
          </w:rPr>
          <w:fldChar w:fldCharType="separate"/>
        </w:r>
        <w:r>
          <w:rPr>
            <w:noProof/>
            <w:webHidden/>
          </w:rPr>
          <w:t>60</w:t>
        </w:r>
        <w:r>
          <w:rPr>
            <w:noProof/>
            <w:webHidden/>
          </w:rPr>
          <w:fldChar w:fldCharType="end"/>
        </w:r>
      </w:hyperlink>
    </w:p>
    <w:p w14:paraId="26736339" w14:textId="0F9B4D98" w:rsidR="00D774AF" w:rsidRDefault="00D774AF">
      <w:pPr>
        <w:pStyle w:val="TOC4"/>
        <w:rPr>
          <w:rFonts w:eastAsiaTheme="minorEastAsia"/>
          <w:smallCaps w:val="0"/>
          <w:noProof/>
          <w:kern w:val="2"/>
          <w:sz w:val="24"/>
          <w:szCs w:val="24"/>
          <w:lang w:eastAsia="en-US"/>
          <w14:ligatures w14:val="standardContextual"/>
        </w:rPr>
      </w:pPr>
      <w:hyperlink w:anchor="_Toc207032987" w:history="1">
        <w:r w:rsidRPr="00691D65">
          <w:rPr>
            <w:rStyle w:val="Hyperlink"/>
            <w:noProof/>
          </w:rPr>
          <w:t>Health Bot</w:t>
        </w:r>
        <w:r>
          <w:rPr>
            <w:noProof/>
            <w:webHidden/>
          </w:rPr>
          <w:tab/>
        </w:r>
        <w:r>
          <w:rPr>
            <w:noProof/>
            <w:webHidden/>
          </w:rPr>
          <w:fldChar w:fldCharType="begin"/>
        </w:r>
        <w:r>
          <w:rPr>
            <w:noProof/>
            <w:webHidden/>
          </w:rPr>
          <w:instrText xml:space="preserve"> PAGEREF _Toc207032987 \h </w:instrText>
        </w:r>
        <w:r>
          <w:rPr>
            <w:noProof/>
            <w:webHidden/>
          </w:rPr>
        </w:r>
        <w:r>
          <w:rPr>
            <w:noProof/>
            <w:webHidden/>
          </w:rPr>
          <w:fldChar w:fldCharType="separate"/>
        </w:r>
        <w:r>
          <w:rPr>
            <w:noProof/>
            <w:webHidden/>
          </w:rPr>
          <w:t>61</w:t>
        </w:r>
        <w:r>
          <w:rPr>
            <w:noProof/>
            <w:webHidden/>
          </w:rPr>
          <w:fldChar w:fldCharType="end"/>
        </w:r>
      </w:hyperlink>
    </w:p>
    <w:p w14:paraId="33B24D16" w14:textId="1A3F4D8E" w:rsidR="00D774AF" w:rsidRDefault="00D774AF">
      <w:pPr>
        <w:pStyle w:val="TOC4"/>
        <w:rPr>
          <w:rFonts w:eastAsiaTheme="minorEastAsia"/>
          <w:smallCaps w:val="0"/>
          <w:noProof/>
          <w:kern w:val="2"/>
          <w:sz w:val="24"/>
          <w:szCs w:val="24"/>
          <w:lang w:eastAsia="en-US"/>
          <w14:ligatures w14:val="standardContextual"/>
        </w:rPr>
      </w:pPr>
      <w:hyperlink w:anchor="_Toc207032988" w:history="1">
        <w:r w:rsidRPr="00691D65">
          <w:rPr>
            <w:rStyle w:val="Hyperlink"/>
            <w:noProof/>
          </w:rPr>
          <w:t>Azure Information Protection</w:t>
        </w:r>
        <w:r>
          <w:rPr>
            <w:noProof/>
            <w:webHidden/>
          </w:rPr>
          <w:tab/>
        </w:r>
        <w:r>
          <w:rPr>
            <w:noProof/>
            <w:webHidden/>
          </w:rPr>
          <w:fldChar w:fldCharType="begin"/>
        </w:r>
        <w:r>
          <w:rPr>
            <w:noProof/>
            <w:webHidden/>
          </w:rPr>
          <w:instrText xml:space="preserve"> PAGEREF _Toc207032988 \h </w:instrText>
        </w:r>
        <w:r>
          <w:rPr>
            <w:noProof/>
            <w:webHidden/>
          </w:rPr>
        </w:r>
        <w:r>
          <w:rPr>
            <w:noProof/>
            <w:webHidden/>
          </w:rPr>
          <w:fldChar w:fldCharType="separate"/>
        </w:r>
        <w:r>
          <w:rPr>
            <w:noProof/>
            <w:webHidden/>
          </w:rPr>
          <w:t>61</w:t>
        </w:r>
        <w:r>
          <w:rPr>
            <w:noProof/>
            <w:webHidden/>
          </w:rPr>
          <w:fldChar w:fldCharType="end"/>
        </w:r>
      </w:hyperlink>
    </w:p>
    <w:p w14:paraId="5A44147D" w14:textId="4E638265" w:rsidR="00D774AF" w:rsidRDefault="00D774AF">
      <w:pPr>
        <w:pStyle w:val="TOC4"/>
        <w:rPr>
          <w:rFonts w:eastAsiaTheme="minorEastAsia"/>
          <w:smallCaps w:val="0"/>
          <w:noProof/>
          <w:kern w:val="2"/>
          <w:sz w:val="24"/>
          <w:szCs w:val="24"/>
          <w:lang w:eastAsia="en-US"/>
          <w14:ligatures w14:val="standardContextual"/>
        </w:rPr>
      </w:pPr>
      <w:hyperlink w:anchor="_Toc207032989" w:history="1">
        <w:r w:rsidRPr="00691D65">
          <w:rPr>
            <w:rStyle w:val="Hyperlink"/>
            <w:noProof/>
          </w:rPr>
          <w:t>Azure IoT Central</w:t>
        </w:r>
        <w:r>
          <w:rPr>
            <w:noProof/>
            <w:webHidden/>
          </w:rPr>
          <w:tab/>
        </w:r>
        <w:r>
          <w:rPr>
            <w:noProof/>
            <w:webHidden/>
          </w:rPr>
          <w:fldChar w:fldCharType="begin"/>
        </w:r>
        <w:r>
          <w:rPr>
            <w:noProof/>
            <w:webHidden/>
          </w:rPr>
          <w:instrText xml:space="preserve"> PAGEREF _Toc207032989 \h </w:instrText>
        </w:r>
        <w:r>
          <w:rPr>
            <w:noProof/>
            <w:webHidden/>
          </w:rPr>
        </w:r>
        <w:r>
          <w:rPr>
            <w:noProof/>
            <w:webHidden/>
          </w:rPr>
          <w:fldChar w:fldCharType="separate"/>
        </w:r>
        <w:r>
          <w:rPr>
            <w:noProof/>
            <w:webHidden/>
          </w:rPr>
          <w:t>61</w:t>
        </w:r>
        <w:r>
          <w:rPr>
            <w:noProof/>
            <w:webHidden/>
          </w:rPr>
          <w:fldChar w:fldCharType="end"/>
        </w:r>
      </w:hyperlink>
    </w:p>
    <w:p w14:paraId="00D2F4E7" w14:textId="1DA94740" w:rsidR="00D774AF" w:rsidRDefault="00D774AF">
      <w:pPr>
        <w:pStyle w:val="TOC4"/>
        <w:rPr>
          <w:rFonts w:eastAsiaTheme="minorEastAsia"/>
          <w:smallCaps w:val="0"/>
          <w:noProof/>
          <w:kern w:val="2"/>
          <w:sz w:val="24"/>
          <w:szCs w:val="24"/>
          <w:lang w:eastAsia="en-US"/>
          <w14:ligatures w14:val="standardContextual"/>
        </w:rPr>
      </w:pPr>
      <w:hyperlink w:anchor="_Toc207032990" w:history="1">
        <w:r w:rsidRPr="00691D65">
          <w:rPr>
            <w:rStyle w:val="Hyperlink"/>
            <w:noProof/>
          </w:rPr>
          <w:t>Azure IoT Hub</w:t>
        </w:r>
        <w:r>
          <w:rPr>
            <w:noProof/>
            <w:webHidden/>
          </w:rPr>
          <w:tab/>
        </w:r>
        <w:r>
          <w:rPr>
            <w:noProof/>
            <w:webHidden/>
          </w:rPr>
          <w:fldChar w:fldCharType="begin"/>
        </w:r>
        <w:r>
          <w:rPr>
            <w:noProof/>
            <w:webHidden/>
          </w:rPr>
          <w:instrText xml:space="preserve"> PAGEREF _Toc207032990 \h </w:instrText>
        </w:r>
        <w:r>
          <w:rPr>
            <w:noProof/>
            <w:webHidden/>
          </w:rPr>
        </w:r>
        <w:r>
          <w:rPr>
            <w:noProof/>
            <w:webHidden/>
          </w:rPr>
          <w:fldChar w:fldCharType="separate"/>
        </w:r>
        <w:r>
          <w:rPr>
            <w:noProof/>
            <w:webHidden/>
          </w:rPr>
          <w:t>62</w:t>
        </w:r>
        <w:r>
          <w:rPr>
            <w:noProof/>
            <w:webHidden/>
          </w:rPr>
          <w:fldChar w:fldCharType="end"/>
        </w:r>
      </w:hyperlink>
    </w:p>
    <w:p w14:paraId="3809EE34" w14:textId="024E5BAC" w:rsidR="00D774AF" w:rsidRDefault="00D774AF">
      <w:pPr>
        <w:pStyle w:val="TOC4"/>
        <w:rPr>
          <w:rFonts w:eastAsiaTheme="minorEastAsia"/>
          <w:smallCaps w:val="0"/>
          <w:noProof/>
          <w:kern w:val="2"/>
          <w:sz w:val="24"/>
          <w:szCs w:val="24"/>
          <w:lang w:eastAsia="en-US"/>
          <w14:ligatures w14:val="standardContextual"/>
        </w:rPr>
      </w:pPr>
      <w:hyperlink w:anchor="_Toc207032991" w:history="1">
        <w:r w:rsidRPr="00691D65">
          <w:rPr>
            <w:rStyle w:val="Hyperlink"/>
            <w:noProof/>
          </w:rPr>
          <w:t>Key Vault</w:t>
        </w:r>
        <w:r>
          <w:rPr>
            <w:noProof/>
            <w:webHidden/>
          </w:rPr>
          <w:tab/>
        </w:r>
        <w:r>
          <w:rPr>
            <w:noProof/>
            <w:webHidden/>
          </w:rPr>
          <w:fldChar w:fldCharType="begin"/>
        </w:r>
        <w:r>
          <w:rPr>
            <w:noProof/>
            <w:webHidden/>
          </w:rPr>
          <w:instrText xml:space="preserve"> PAGEREF _Toc207032991 \h </w:instrText>
        </w:r>
        <w:r>
          <w:rPr>
            <w:noProof/>
            <w:webHidden/>
          </w:rPr>
        </w:r>
        <w:r>
          <w:rPr>
            <w:noProof/>
            <w:webHidden/>
          </w:rPr>
          <w:fldChar w:fldCharType="separate"/>
        </w:r>
        <w:r>
          <w:rPr>
            <w:noProof/>
            <w:webHidden/>
          </w:rPr>
          <w:t>63</w:t>
        </w:r>
        <w:r>
          <w:rPr>
            <w:noProof/>
            <w:webHidden/>
          </w:rPr>
          <w:fldChar w:fldCharType="end"/>
        </w:r>
      </w:hyperlink>
    </w:p>
    <w:p w14:paraId="700401C7" w14:textId="39DC44CD" w:rsidR="00D774AF" w:rsidRDefault="00D774AF">
      <w:pPr>
        <w:pStyle w:val="TOC4"/>
        <w:rPr>
          <w:rFonts w:eastAsiaTheme="minorEastAsia"/>
          <w:smallCaps w:val="0"/>
          <w:noProof/>
          <w:kern w:val="2"/>
          <w:sz w:val="24"/>
          <w:szCs w:val="24"/>
          <w:lang w:eastAsia="en-US"/>
          <w14:ligatures w14:val="standardContextual"/>
        </w:rPr>
      </w:pPr>
      <w:hyperlink w:anchor="_Toc207032992" w:history="1">
        <w:r w:rsidRPr="00691D65">
          <w:rPr>
            <w:rStyle w:val="Hyperlink"/>
            <w:noProof/>
          </w:rPr>
          <w:t>Azure Key Vault Managed HSM</w:t>
        </w:r>
        <w:r>
          <w:rPr>
            <w:noProof/>
            <w:webHidden/>
          </w:rPr>
          <w:tab/>
        </w:r>
        <w:r>
          <w:rPr>
            <w:noProof/>
            <w:webHidden/>
          </w:rPr>
          <w:fldChar w:fldCharType="begin"/>
        </w:r>
        <w:r>
          <w:rPr>
            <w:noProof/>
            <w:webHidden/>
          </w:rPr>
          <w:instrText xml:space="preserve"> PAGEREF _Toc207032992 \h </w:instrText>
        </w:r>
        <w:r>
          <w:rPr>
            <w:noProof/>
            <w:webHidden/>
          </w:rPr>
        </w:r>
        <w:r>
          <w:rPr>
            <w:noProof/>
            <w:webHidden/>
          </w:rPr>
          <w:fldChar w:fldCharType="separate"/>
        </w:r>
        <w:r>
          <w:rPr>
            <w:noProof/>
            <w:webHidden/>
          </w:rPr>
          <w:t>63</w:t>
        </w:r>
        <w:r>
          <w:rPr>
            <w:noProof/>
            <w:webHidden/>
          </w:rPr>
          <w:fldChar w:fldCharType="end"/>
        </w:r>
      </w:hyperlink>
    </w:p>
    <w:p w14:paraId="64C52022" w14:textId="36A2B882" w:rsidR="00D774AF" w:rsidRDefault="00D774AF">
      <w:pPr>
        <w:pStyle w:val="TOC4"/>
        <w:rPr>
          <w:rFonts w:eastAsiaTheme="minorEastAsia"/>
          <w:smallCaps w:val="0"/>
          <w:noProof/>
          <w:kern w:val="2"/>
          <w:sz w:val="24"/>
          <w:szCs w:val="24"/>
          <w:lang w:eastAsia="en-US"/>
          <w14:ligatures w14:val="standardContextual"/>
        </w:rPr>
      </w:pPr>
      <w:hyperlink w:anchor="_Toc207032993" w:history="1">
        <w:r w:rsidRPr="00691D65">
          <w:rPr>
            <w:rStyle w:val="Hyperlink"/>
            <w:noProof/>
          </w:rPr>
          <w:t>Azure Kubernetes Service (AKS)</w:t>
        </w:r>
        <w:r>
          <w:rPr>
            <w:noProof/>
            <w:webHidden/>
          </w:rPr>
          <w:tab/>
        </w:r>
        <w:r>
          <w:rPr>
            <w:noProof/>
            <w:webHidden/>
          </w:rPr>
          <w:fldChar w:fldCharType="begin"/>
        </w:r>
        <w:r>
          <w:rPr>
            <w:noProof/>
            <w:webHidden/>
          </w:rPr>
          <w:instrText xml:space="preserve"> PAGEREF _Toc207032993 \h </w:instrText>
        </w:r>
        <w:r>
          <w:rPr>
            <w:noProof/>
            <w:webHidden/>
          </w:rPr>
        </w:r>
        <w:r>
          <w:rPr>
            <w:noProof/>
            <w:webHidden/>
          </w:rPr>
          <w:fldChar w:fldCharType="separate"/>
        </w:r>
        <w:r>
          <w:rPr>
            <w:noProof/>
            <w:webHidden/>
          </w:rPr>
          <w:t>64</w:t>
        </w:r>
        <w:r>
          <w:rPr>
            <w:noProof/>
            <w:webHidden/>
          </w:rPr>
          <w:fldChar w:fldCharType="end"/>
        </w:r>
      </w:hyperlink>
    </w:p>
    <w:p w14:paraId="796EA778" w14:textId="1023CC94" w:rsidR="00D774AF" w:rsidRDefault="00D774AF">
      <w:pPr>
        <w:pStyle w:val="TOC4"/>
        <w:rPr>
          <w:rFonts w:eastAsiaTheme="minorEastAsia"/>
          <w:smallCaps w:val="0"/>
          <w:noProof/>
          <w:kern w:val="2"/>
          <w:sz w:val="24"/>
          <w:szCs w:val="24"/>
          <w:lang w:eastAsia="en-US"/>
          <w14:ligatures w14:val="standardContextual"/>
        </w:rPr>
      </w:pPr>
      <w:hyperlink w:anchor="_Toc207032994" w:history="1">
        <w:r w:rsidRPr="00691D65">
          <w:rPr>
            <w:rStyle w:val="Hyperlink"/>
            <w:noProof/>
          </w:rPr>
          <w:t>Azure Lab Services</w:t>
        </w:r>
        <w:r>
          <w:rPr>
            <w:noProof/>
            <w:webHidden/>
          </w:rPr>
          <w:tab/>
        </w:r>
        <w:r>
          <w:rPr>
            <w:noProof/>
            <w:webHidden/>
          </w:rPr>
          <w:fldChar w:fldCharType="begin"/>
        </w:r>
        <w:r>
          <w:rPr>
            <w:noProof/>
            <w:webHidden/>
          </w:rPr>
          <w:instrText xml:space="preserve"> PAGEREF _Toc207032994 \h </w:instrText>
        </w:r>
        <w:r>
          <w:rPr>
            <w:noProof/>
            <w:webHidden/>
          </w:rPr>
        </w:r>
        <w:r>
          <w:rPr>
            <w:noProof/>
            <w:webHidden/>
          </w:rPr>
          <w:fldChar w:fldCharType="separate"/>
        </w:r>
        <w:r>
          <w:rPr>
            <w:noProof/>
            <w:webHidden/>
          </w:rPr>
          <w:t>64</w:t>
        </w:r>
        <w:r>
          <w:rPr>
            <w:noProof/>
            <w:webHidden/>
          </w:rPr>
          <w:fldChar w:fldCharType="end"/>
        </w:r>
      </w:hyperlink>
    </w:p>
    <w:p w14:paraId="251B8EBF" w14:textId="7212C2DD" w:rsidR="00D774AF" w:rsidRDefault="00D774AF">
      <w:pPr>
        <w:pStyle w:val="TOC4"/>
        <w:rPr>
          <w:rFonts w:eastAsiaTheme="minorEastAsia"/>
          <w:smallCaps w:val="0"/>
          <w:noProof/>
          <w:kern w:val="2"/>
          <w:sz w:val="24"/>
          <w:szCs w:val="24"/>
          <w:lang w:eastAsia="en-US"/>
          <w14:ligatures w14:val="standardContextual"/>
        </w:rPr>
      </w:pPr>
      <w:hyperlink w:anchor="_Toc207032995" w:history="1">
        <w:r w:rsidRPr="00691D65">
          <w:rPr>
            <w:rStyle w:val="Hyperlink"/>
            <w:noProof/>
          </w:rPr>
          <w:t>Azure Load Balancer</w:t>
        </w:r>
        <w:r>
          <w:rPr>
            <w:noProof/>
            <w:webHidden/>
          </w:rPr>
          <w:tab/>
        </w:r>
        <w:r>
          <w:rPr>
            <w:noProof/>
            <w:webHidden/>
          </w:rPr>
          <w:fldChar w:fldCharType="begin"/>
        </w:r>
        <w:r>
          <w:rPr>
            <w:noProof/>
            <w:webHidden/>
          </w:rPr>
          <w:instrText xml:space="preserve"> PAGEREF _Toc207032995 \h </w:instrText>
        </w:r>
        <w:r>
          <w:rPr>
            <w:noProof/>
            <w:webHidden/>
          </w:rPr>
        </w:r>
        <w:r>
          <w:rPr>
            <w:noProof/>
            <w:webHidden/>
          </w:rPr>
          <w:fldChar w:fldCharType="separate"/>
        </w:r>
        <w:r>
          <w:rPr>
            <w:noProof/>
            <w:webHidden/>
          </w:rPr>
          <w:t>65</w:t>
        </w:r>
        <w:r>
          <w:rPr>
            <w:noProof/>
            <w:webHidden/>
          </w:rPr>
          <w:fldChar w:fldCharType="end"/>
        </w:r>
      </w:hyperlink>
    </w:p>
    <w:p w14:paraId="2D3FFB72" w14:textId="7B994188" w:rsidR="00D774AF" w:rsidRDefault="00D774AF">
      <w:pPr>
        <w:pStyle w:val="TOC4"/>
        <w:rPr>
          <w:rFonts w:eastAsiaTheme="minorEastAsia"/>
          <w:smallCaps w:val="0"/>
          <w:noProof/>
          <w:kern w:val="2"/>
          <w:sz w:val="24"/>
          <w:szCs w:val="24"/>
          <w:lang w:eastAsia="en-US"/>
          <w14:ligatures w14:val="standardContextual"/>
        </w:rPr>
      </w:pPr>
      <w:hyperlink w:anchor="_Toc207032996" w:history="1">
        <w:r w:rsidRPr="00691D65">
          <w:rPr>
            <w:rStyle w:val="Hyperlink"/>
            <w:noProof/>
            <w:lang w:val="es-CO"/>
          </w:rPr>
          <w:t>Azure Load Testing</w:t>
        </w:r>
        <w:r>
          <w:rPr>
            <w:noProof/>
            <w:webHidden/>
          </w:rPr>
          <w:tab/>
        </w:r>
        <w:r>
          <w:rPr>
            <w:noProof/>
            <w:webHidden/>
          </w:rPr>
          <w:fldChar w:fldCharType="begin"/>
        </w:r>
        <w:r>
          <w:rPr>
            <w:noProof/>
            <w:webHidden/>
          </w:rPr>
          <w:instrText xml:space="preserve"> PAGEREF _Toc207032996 \h </w:instrText>
        </w:r>
        <w:r>
          <w:rPr>
            <w:noProof/>
            <w:webHidden/>
          </w:rPr>
        </w:r>
        <w:r>
          <w:rPr>
            <w:noProof/>
            <w:webHidden/>
          </w:rPr>
          <w:fldChar w:fldCharType="separate"/>
        </w:r>
        <w:r>
          <w:rPr>
            <w:noProof/>
            <w:webHidden/>
          </w:rPr>
          <w:t>65</w:t>
        </w:r>
        <w:r>
          <w:rPr>
            <w:noProof/>
            <w:webHidden/>
          </w:rPr>
          <w:fldChar w:fldCharType="end"/>
        </w:r>
      </w:hyperlink>
    </w:p>
    <w:p w14:paraId="0A9E17E3" w14:textId="1AEA0DC3" w:rsidR="00D774AF" w:rsidRDefault="00D774AF">
      <w:pPr>
        <w:pStyle w:val="TOC4"/>
        <w:rPr>
          <w:rFonts w:eastAsiaTheme="minorEastAsia"/>
          <w:smallCaps w:val="0"/>
          <w:noProof/>
          <w:kern w:val="2"/>
          <w:sz w:val="24"/>
          <w:szCs w:val="24"/>
          <w:lang w:eastAsia="en-US"/>
          <w14:ligatures w14:val="standardContextual"/>
        </w:rPr>
      </w:pPr>
      <w:hyperlink w:anchor="_Toc207032997" w:history="1">
        <w:r w:rsidRPr="00691D65">
          <w:rPr>
            <w:rStyle w:val="Hyperlink"/>
            <w:noProof/>
          </w:rPr>
          <w:t>Log Analytics (SLA de Disponibilidad de Consultas)</w:t>
        </w:r>
        <w:r>
          <w:rPr>
            <w:noProof/>
            <w:webHidden/>
          </w:rPr>
          <w:tab/>
        </w:r>
        <w:r>
          <w:rPr>
            <w:noProof/>
            <w:webHidden/>
          </w:rPr>
          <w:fldChar w:fldCharType="begin"/>
        </w:r>
        <w:r>
          <w:rPr>
            <w:noProof/>
            <w:webHidden/>
          </w:rPr>
          <w:instrText xml:space="preserve"> PAGEREF _Toc207032997 \h </w:instrText>
        </w:r>
        <w:r>
          <w:rPr>
            <w:noProof/>
            <w:webHidden/>
          </w:rPr>
        </w:r>
        <w:r>
          <w:rPr>
            <w:noProof/>
            <w:webHidden/>
          </w:rPr>
          <w:fldChar w:fldCharType="separate"/>
        </w:r>
        <w:r>
          <w:rPr>
            <w:noProof/>
            <w:webHidden/>
          </w:rPr>
          <w:t>66</w:t>
        </w:r>
        <w:r>
          <w:rPr>
            <w:noProof/>
            <w:webHidden/>
          </w:rPr>
          <w:fldChar w:fldCharType="end"/>
        </w:r>
      </w:hyperlink>
    </w:p>
    <w:p w14:paraId="6E072046" w14:textId="5539E942" w:rsidR="00D774AF" w:rsidRDefault="00D774AF">
      <w:pPr>
        <w:pStyle w:val="TOC4"/>
        <w:rPr>
          <w:rFonts w:eastAsiaTheme="minorEastAsia"/>
          <w:smallCaps w:val="0"/>
          <w:noProof/>
          <w:kern w:val="2"/>
          <w:sz w:val="24"/>
          <w:szCs w:val="24"/>
          <w:lang w:eastAsia="en-US"/>
          <w14:ligatures w14:val="standardContextual"/>
        </w:rPr>
      </w:pPr>
      <w:hyperlink w:anchor="_Toc207032998" w:history="1">
        <w:r w:rsidRPr="00691D65">
          <w:rPr>
            <w:rStyle w:val="Hyperlink"/>
            <w:noProof/>
          </w:rPr>
          <w:t>Logic Apps</w:t>
        </w:r>
        <w:r>
          <w:rPr>
            <w:noProof/>
            <w:webHidden/>
          </w:rPr>
          <w:tab/>
        </w:r>
        <w:r>
          <w:rPr>
            <w:noProof/>
            <w:webHidden/>
          </w:rPr>
          <w:fldChar w:fldCharType="begin"/>
        </w:r>
        <w:r>
          <w:rPr>
            <w:noProof/>
            <w:webHidden/>
          </w:rPr>
          <w:instrText xml:space="preserve"> PAGEREF _Toc207032998 \h </w:instrText>
        </w:r>
        <w:r>
          <w:rPr>
            <w:noProof/>
            <w:webHidden/>
          </w:rPr>
        </w:r>
        <w:r>
          <w:rPr>
            <w:noProof/>
            <w:webHidden/>
          </w:rPr>
          <w:fldChar w:fldCharType="separate"/>
        </w:r>
        <w:r>
          <w:rPr>
            <w:noProof/>
            <w:webHidden/>
          </w:rPr>
          <w:t>66</w:t>
        </w:r>
        <w:r>
          <w:rPr>
            <w:noProof/>
            <w:webHidden/>
          </w:rPr>
          <w:fldChar w:fldCharType="end"/>
        </w:r>
      </w:hyperlink>
    </w:p>
    <w:p w14:paraId="226E2234" w14:textId="552A9B66" w:rsidR="00D774AF" w:rsidRDefault="00D774AF">
      <w:pPr>
        <w:pStyle w:val="TOC4"/>
        <w:rPr>
          <w:rFonts w:eastAsiaTheme="minorEastAsia"/>
          <w:smallCaps w:val="0"/>
          <w:noProof/>
          <w:kern w:val="2"/>
          <w:sz w:val="24"/>
          <w:szCs w:val="24"/>
          <w:lang w:eastAsia="en-US"/>
          <w14:ligatures w14:val="standardContextual"/>
        </w:rPr>
      </w:pPr>
      <w:hyperlink w:anchor="_Toc207032999" w:history="1">
        <w:r w:rsidRPr="00691D65">
          <w:rPr>
            <w:rStyle w:val="Hyperlink"/>
            <w:noProof/>
          </w:rPr>
          <w:t>Azure Machine Learning</w:t>
        </w:r>
        <w:r>
          <w:rPr>
            <w:noProof/>
            <w:webHidden/>
          </w:rPr>
          <w:tab/>
        </w:r>
        <w:r>
          <w:rPr>
            <w:noProof/>
            <w:webHidden/>
          </w:rPr>
          <w:fldChar w:fldCharType="begin"/>
        </w:r>
        <w:r>
          <w:rPr>
            <w:noProof/>
            <w:webHidden/>
          </w:rPr>
          <w:instrText xml:space="preserve"> PAGEREF _Toc207032999 \h </w:instrText>
        </w:r>
        <w:r>
          <w:rPr>
            <w:noProof/>
            <w:webHidden/>
          </w:rPr>
        </w:r>
        <w:r>
          <w:rPr>
            <w:noProof/>
            <w:webHidden/>
          </w:rPr>
          <w:fldChar w:fldCharType="separate"/>
        </w:r>
        <w:r>
          <w:rPr>
            <w:noProof/>
            <w:webHidden/>
          </w:rPr>
          <w:t>67</w:t>
        </w:r>
        <w:r>
          <w:rPr>
            <w:noProof/>
            <w:webHidden/>
          </w:rPr>
          <w:fldChar w:fldCharType="end"/>
        </w:r>
      </w:hyperlink>
    </w:p>
    <w:p w14:paraId="7622F9A2" w14:textId="1A44C522" w:rsidR="00D774AF" w:rsidRDefault="00D774AF">
      <w:pPr>
        <w:pStyle w:val="TOC4"/>
        <w:rPr>
          <w:rFonts w:eastAsiaTheme="minorEastAsia"/>
          <w:smallCaps w:val="0"/>
          <w:noProof/>
          <w:kern w:val="2"/>
          <w:sz w:val="24"/>
          <w:szCs w:val="24"/>
          <w:lang w:eastAsia="en-US"/>
          <w14:ligatures w14:val="standardContextual"/>
        </w:rPr>
      </w:pPr>
      <w:hyperlink w:anchor="_Toc207033000" w:history="1">
        <w:r w:rsidRPr="00691D65">
          <w:rPr>
            <w:rStyle w:val="Hyperlink"/>
            <w:noProof/>
          </w:rPr>
          <w:t>Azure Managed Grafana</w:t>
        </w:r>
        <w:r>
          <w:rPr>
            <w:noProof/>
            <w:webHidden/>
          </w:rPr>
          <w:tab/>
        </w:r>
        <w:r>
          <w:rPr>
            <w:noProof/>
            <w:webHidden/>
          </w:rPr>
          <w:fldChar w:fldCharType="begin"/>
        </w:r>
        <w:r>
          <w:rPr>
            <w:noProof/>
            <w:webHidden/>
          </w:rPr>
          <w:instrText xml:space="preserve"> PAGEREF _Toc207033000 \h </w:instrText>
        </w:r>
        <w:r>
          <w:rPr>
            <w:noProof/>
            <w:webHidden/>
          </w:rPr>
        </w:r>
        <w:r>
          <w:rPr>
            <w:noProof/>
            <w:webHidden/>
          </w:rPr>
          <w:fldChar w:fldCharType="separate"/>
        </w:r>
        <w:r>
          <w:rPr>
            <w:noProof/>
            <w:webHidden/>
          </w:rPr>
          <w:t>67</w:t>
        </w:r>
        <w:r>
          <w:rPr>
            <w:noProof/>
            <w:webHidden/>
          </w:rPr>
          <w:fldChar w:fldCharType="end"/>
        </w:r>
      </w:hyperlink>
    </w:p>
    <w:p w14:paraId="36CFA667" w14:textId="759F5DE6" w:rsidR="00D774AF" w:rsidRDefault="00D774AF">
      <w:pPr>
        <w:pStyle w:val="TOC4"/>
        <w:rPr>
          <w:rFonts w:eastAsiaTheme="minorEastAsia"/>
          <w:smallCaps w:val="0"/>
          <w:noProof/>
          <w:kern w:val="2"/>
          <w:sz w:val="24"/>
          <w:szCs w:val="24"/>
          <w:lang w:eastAsia="en-US"/>
          <w14:ligatures w14:val="standardContextual"/>
        </w:rPr>
      </w:pPr>
      <w:hyperlink w:anchor="_Toc207033001" w:history="1">
        <w:r w:rsidRPr="00691D65">
          <w:rPr>
            <w:rStyle w:val="Hyperlink"/>
            <w:noProof/>
          </w:rPr>
          <w:t>Azure Managed Instance for Apache Cassandra</w:t>
        </w:r>
        <w:r>
          <w:rPr>
            <w:noProof/>
            <w:webHidden/>
          </w:rPr>
          <w:tab/>
        </w:r>
        <w:r>
          <w:rPr>
            <w:noProof/>
            <w:webHidden/>
          </w:rPr>
          <w:fldChar w:fldCharType="begin"/>
        </w:r>
        <w:r>
          <w:rPr>
            <w:noProof/>
            <w:webHidden/>
          </w:rPr>
          <w:instrText xml:space="preserve"> PAGEREF _Toc207033001 \h </w:instrText>
        </w:r>
        <w:r>
          <w:rPr>
            <w:noProof/>
            <w:webHidden/>
          </w:rPr>
        </w:r>
        <w:r>
          <w:rPr>
            <w:noProof/>
            <w:webHidden/>
          </w:rPr>
          <w:fldChar w:fldCharType="separate"/>
        </w:r>
        <w:r>
          <w:rPr>
            <w:noProof/>
            <w:webHidden/>
          </w:rPr>
          <w:t>68</w:t>
        </w:r>
        <w:r>
          <w:rPr>
            <w:noProof/>
            <w:webHidden/>
          </w:rPr>
          <w:fldChar w:fldCharType="end"/>
        </w:r>
      </w:hyperlink>
    </w:p>
    <w:p w14:paraId="572F7C48" w14:textId="6BEF4364" w:rsidR="00D774AF" w:rsidRDefault="00D774AF">
      <w:pPr>
        <w:pStyle w:val="TOC4"/>
        <w:rPr>
          <w:rFonts w:eastAsiaTheme="minorEastAsia"/>
          <w:smallCaps w:val="0"/>
          <w:noProof/>
          <w:kern w:val="2"/>
          <w:sz w:val="24"/>
          <w:szCs w:val="24"/>
          <w:lang w:eastAsia="en-US"/>
          <w14:ligatures w14:val="standardContextual"/>
        </w:rPr>
      </w:pPr>
      <w:hyperlink w:anchor="_Toc207033002" w:history="1">
        <w:r w:rsidRPr="00691D65">
          <w:rPr>
            <w:rStyle w:val="Hyperlink"/>
            <w:noProof/>
          </w:rPr>
          <w:t>Azure Maps</w:t>
        </w:r>
        <w:r>
          <w:rPr>
            <w:noProof/>
            <w:webHidden/>
          </w:rPr>
          <w:tab/>
        </w:r>
        <w:r>
          <w:rPr>
            <w:noProof/>
            <w:webHidden/>
          </w:rPr>
          <w:fldChar w:fldCharType="begin"/>
        </w:r>
        <w:r>
          <w:rPr>
            <w:noProof/>
            <w:webHidden/>
          </w:rPr>
          <w:instrText xml:space="preserve"> PAGEREF _Toc207033002 \h </w:instrText>
        </w:r>
        <w:r>
          <w:rPr>
            <w:noProof/>
            <w:webHidden/>
          </w:rPr>
        </w:r>
        <w:r>
          <w:rPr>
            <w:noProof/>
            <w:webHidden/>
          </w:rPr>
          <w:fldChar w:fldCharType="separate"/>
        </w:r>
        <w:r>
          <w:rPr>
            <w:noProof/>
            <w:webHidden/>
          </w:rPr>
          <w:t>69</w:t>
        </w:r>
        <w:r>
          <w:rPr>
            <w:noProof/>
            <w:webHidden/>
          </w:rPr>
          <w:fldChar w:fldCharType="end"/>
        </w:r>
      </w:hyperlink>
    </w:p>
    <w:p w14:paraId="53BFBF34" w14:textId="79BBF488" w:rsidR="00D774AF" w:rsidRDefault="00D774AF">
      <w:pPr>
        <w:pStyle w:val="TOC4"/>
        <w:rPr>
          <w:rFonts w:eastAsiaTheme="minorEastAsia"/>
          <w:smallCaps w:val="0"/>
          <w:noProof/>
          <w:kern w:val="2"/>
          <w:sz w:val="24"/>
          <w:szCs w:val="24"/>
          <w:lang w:eastAsia="en-US"/>
          <w14:ligatures w14:val="standardContextual"/>
        </w:rPr>
      </w:pPr>
      <w:hyperlink w:anchor="_Toc207033003" w:history="1">
        <w:r w:rsidRPr="00691D65">
          <w:rPr>
            <w:rStyle w:val="Hyperlink"/>
            <w:noProof/>
          </w:rPr>
          <w:t>Media Services</w:t>
        </w:r>
        <w:r>
          <w:rPr>
            <w:noProof/>
            <w:webHidden/>
          </w:rPr>
          <w:tab/>
        </w:r>
        <w:r>
          <w:rPr>
            <w:noProof/>
            <w:webHidden/>
          </w:rPr>
          <w:fldChar w:fldCharType="begin"/>
        </w:r>
        <w:r>
          <w:rPr>
            <w:noProof/>
            <w:webHidden/>
          </w:rPr>
          <w:instrText xml:space="preserve"> PAGEREF _Toc207033003 \h </w:instrText>
        </w:r>
        <w:r>
          <w:rPr>
            <w:noProof/>
            <w:webHidden/>
          </w:rPr>
        </w:r>
        <w:r>
          <w:rPr>
            <w:noProof/>
            <w:webHidden/>
          </w:rPr>
          <w:fldChar w:fldCharType="separate"/>
        </w:r>
        <w:r>
          <w:rPr>
            <w:noProof/>
            <w:webHidden/>
          </w:rPr>
          <w:t>69</w:t>
        </w:r>
        <w:r>
          <w:rPr>
            <w:noProof/>
            <w:webHidden/>
          </w:rPr>
          <w:fldChar w:fldCharType="end"/>
        </w:r>
      </w:hyperlink>
    </w:p>
    <w:p w14:paraId="7E17210D" w14:textId="4EDC9DEF" w:rsidR="00D774AF" w:rsidRDefault="00D774AF">
      <w:pPr>
        <w:pStyle w:val="TOC4"/>
        <w:rPr>
          <w:rFonts w:eastAsiaTheme="minorEastAsia"/>
          <w:smallCaps w:val="0"/>
          <w:noProof/>
          <w:kern w:val="2"/>
          <w:sz w:val="24"/>
          <w:szCs w:val="24"/>
          <w:lang w:eastAsia="en-US"/>
          <w14:ligatures w14:val="standardContextual"/>
        </w:rPr>
      </w:pPr>
      <w:hyperlink w:anchor="_Toc207033004" w:history="1">
        <w:r w:rsidRPr="00691D65">
          <w:rPr>
            <w:rStyle w:val="Hyperlink"/>
            <w:noProof/>
          </w:rPr>
          <w:t>Servicio MedTech</w:t>
        </w:r>
        <w:r>
          <w:rPr>
            <w:noProof/>
            <w:webHidden/>
          </w:rPr>
          <w:tab/>
        </w:r>
        <w:r>
          <w:rPr>
            <w:noProof/>
            <w:webHidden/>
          </w:rPr>
          <w:fldChar w:fldCharType="begin"/>
        </w:r>
        <w:r>
          <w:rPr>
            <w:noProof/>
            <w:webHidden/>
          </w:rPr>
          <w:instrText xml:space="preserve"> PAGEREF _Toc207033004 \h </w:instrText>
        </w:r>
        <w:r>
          <w:rPr>
            <w:noProof/>
            <w:webHidden/>
          </w:rPr>
        </w:r>
        <w:r>
          <w:rPr>
            <w:noProof/>
            <w:webHidden/>
          </w:rPr>
          <w:fldChar w:fldCharType="separate"/>
        </w:r>
        <w:r>
          <w:rPr>
            <w:noProof/>
            <w:webHidden/>
          </w:rPr>
          <w:t>72</w:t>
        </w:r>
        <w:r>
          <w:rPr>
            <w:noProof/>
            <w:webHidden/>
          </w:rPr>
          <w:fldChar w:fldCharType="end"/>
        </w:r>
      </w:hyperlink>
    </w:p>
    <w:p w14:paraId="585BF6E4" w14:textId="21A68426" w:rsidR="00D774AF" w:rsidRDefault="00D774AF">
      <w:pPr>
        <w:pStyle w:val="TOC4"/>
        <w:rPr>
          <w:rFonts w:eastAsiaTheme="minorEastAsia"/>
          <w:smallCaps w:val="0"/>
          <w:noProof/>
          <w:kern w:val="2"/>
          <w:sz w:val="24"/>
          <w:szCs w:val="24"/>
          <w:lang w:eastAsia="en-US"/>
          <w14:ligatures w14:val="standardContextual"/>
        </w:rPr>
      </w:pPr>
      <w:hyperlink w:anchor="_Toc207033005" w:history="1">
        <w:r w:rsidRPr="00691D65">
          <w:rPr>
            <w:rStyle w:val="Hyperlink"/>
            <w:noProof/>
          </w:rPr>
          <w:t>Microsoft Fabric</w:t>
        </w:r>
        <w:r>
          <w:rPr>
            <w:noProof/>
            <w:webHidden/>
          </w:rPr>
          <w:tab/>
        </w:r>
        <w:r>
          <w:rPr>
            <w:noProof/>
            <w:webHidden/>
          </w:rPr>
          <w:fldChar w:fldCharType="begin"/>
        </w:r>
        <w:r>
          <w:rPr>
            <w:noProof/>
            <w:webHidden/>
          </w:rPr>
          <w:instrText xml:space="preserve"> PAGEREF _Toc207033005 \h </w:instrText>
        </w:r>
        <w:r>
          <w:rPr>
            <w:noProof/>
            <w:webHidden/>
          </w:rPr>
        </w:r>
        <w:r>
          <w:rPr>
            <w:noProof/>
            <w:webHidden/>
          </w:rPr>
          <w:fldChar w:fldCharType="separate"/>
        </w:r>
        <w:r>
          <w:rPr>
            <w:noProof/>
            <w:webHidden/>
          </w:rPr>
          <w:t>72</w:t>
        </w:r>
        <w:r>
          <w:rPr>
            <w:noProof/>
            <w:webHidden/>
          </w:rPr>
          <w:fldChar w:fldCharType="end"/>
        </w:r>
      </w:hyperlink>
    </w:p>
    <w:p w14:paraId="5B1B7CBE" w14:textId="0703ADA6" w:rsidR="00D774AF" w:rsidRDefault="00D774AF">
      <w:pPr>
        <w:pStyle w:val="TOC4"/>
        <w:rPr>
          <w:rFonts w:eastAsiaTheme="minorEastAsia"/>
          <w:smallCaps w:val="0"/>
          <w:noProof/>
          <w:kern w:val="2"/>
          <w:sz w:val="24"/>
          <w:szCs w:val="24"/>
          <w:lang w:eastAsia="en-US"/>
          <w14:ligatures w14:val="standardContextual"/>
        </w:rPr>
      </w:pPr>
      <w:hyperlink w:anchor="_Toc207033006" w:history="1">
        <w:r w:rsidRPr="00691D65">
          <w:rPr>
            <w:rStyle w:val="Hyperlink"/>
            <w:noProof/>
            <w:lang w:val="es-CO"/>
          </w:rPr>
          <w:t>Microsoft Genomics</w:t>
        </w:r>
        <w:r>
          <w:rPr>
            <w:noProof/>
            <w:webHidden/>
          </w:rPr>
          <w:tab/>
        </w:r>
        <w:r>
          <w:rPr>
            <w:noProof/>
            <w:webHidden/>
          </w:rPr>
          <w:fldChar w:fldCharType="begin"/>
        </w:r>
        <w:r>
          <w:rPr>
            <w:noProof/>
            <w:webHidden/>
          </w:rPr>
          <w:instrText xml:space="preserve"> PAGEREF _Toc207033006 \h </w:instrText>
        </w:r>
        <w:r>
          <w:rPr>
            <w:noProof/>
            <w:webHidden/>
          </w:rPr>
        </w:r>
        <w:r>
          <w:rPr>
            <w:noProof/>
            <w:webHidden/>
          </w:rPr>
          <w:fldChar w:fldCharType="separate"/>
        </w:r>
        <w:r>
          <w:rPr>
            <w:noProof/>
            <w:webHidden/>
          </w:rPr>
          <w:t>73</w:t>
        </w:r>
        <w:r>
          <w:rPr>
            <w:noProof/>
            <w:webHidden/>
          </w:rPr>
          <w:fldChar w:fldCharType="end"/>
        </w:r>
      </w:hyperlink>
    </w:p>
    <w:p w14:paraId="488D5ECA" w14:textId="54E4D16C" w:rsidR="00D774AF" w:rsidRDefault="00D774AF">
      <w:pPr>
        <w:pStyle w:val="TOC4"/>
        <w:rPr>
          <w:rFonts w:eastAsiaTheme="minorEastAsia"/>
          <w:smallCaps w:val="0"/>
          <w:noProof/>
          <w:kern w:val="2"/>
          <w:sz w:val="24"/>
          <w:szCs w:val="24"/>
          <w:lang w:eastAsia="en-US"/>
          <w14:ligatures w14:val="standardContextual"/>
        </w:rPr>
      </w:pPr>
      <w:hyperlink w:anchor="_Toc207033007" w:history="1">
        <w:r w:rsidRPr="00691D65">
          <w:rPr>
            <w:rStyle w:val="Hyperlink"/>
            <w:noProof/>
          </w:rPr>
          <w:t>Microsoft Sentinel</w:t>
        </w:r>
        <w:r>
          <w:rPr>
            <w:noProof/>
            <w:webHidden/>
          </w:rPr>
          <w:tab/>
        </w:r>
        <w:r>
          <w:rPr>
            <w:noProof/>
            <w:webHidden/>
          </w:rPr>
          <w:fldChar w:fldCharType="begin"/>
        </w:r>
        <w:r>
          <w:rPr>
            <w:noProof/>
            <w:webHidden/>
          </w:rPr>
          <w:instrText xml:space="preserve"> PAGEREF _Toc207033007 \h </w:instrText>
        </w:r>
        <w:r>
          <w:rPr>
            <w:noProof/>
            <w:webHidden/>
          </w:rPr>
        </w:r>
        <w:r>
          <w:rPr>
            <w:noProof/>
            <w:webHidden/>
          </w:rPr>
          <w:fldChar w:fldCharType="separate"/>
        </w:r>
        <w:r>
          <w:rPr>
            <w:noProof/>
            <w:webHidden/>
          </w:rPr>
          <w:t>73</w:t>
        </w:r>
        <w:r>
          <w:rPr>
            <w:noProof/>
            <w:webHidden/>
          </w:rPr>
          <w:fldChar w:fldCharType="end"/>
        </w:r>
      </w:hyperlink>
    </w:p>
    <w:p w14:paraId="727A3615" w14:textId="48DCF8FD" w:rsidR="00D774AF" w:rsidRDefault="00D774AF">
      <w:pPr>
        <w:pStyle w:val="TOC4"/>
        <w:rPr>
          <w:rFonts w:eastAsiaTheme="minorEastAsia"/>
          <w:smallCaps w:val="0"/>
          <w:noProof/>
          <w:kern w:val="2"/>
          <w:sz w:val="24"/>
          <w:szCs w:val="24"/>
          <w:lang w:eastAsia="en-US"/>
          <w14:ligatures w14:val="standardContextual"/>
        </w:rPr>
      </w:pPr>
      <w:hyperlink w:anchor="_Toc207033008" w:history="1">
        <w:r w:rsidRPr="00691D65">
          <w:rPr>
            <w:rStyle w:val="Hyperlink"/>
            <w:noProof/>
          </w:rPr>
          <w:t>Mobile Services</w:t>
        </w:r>
        <w:r>
          <w:rPr>
            <w:noProof/>
            <w:webHidden/>
          </w:rPr>
          <w:tab/>
        </w:r>
        <w:r>
          <w:rPr>
            <w:noProof/>
            <w:webHidden/>
          </w:rPr>
          <w:fldChar w:fldCharType="begin"/>
        </w:r>
        <w:r>
          <w:rPr>
            <w:noProof/>
            <w:webHidden/>
          </w:rPr>
          <w:instrText xml:space="preserve"> PAGEREF _Toc207033008 \h </w:instrText>
        </w:r>
        <w:r>
          <w:rPr>
            <w:noProof/>
            <w:webHidden/>
          </w:rPr>
        </w:r>
        <w:r>
          <w:rPr>
            <w:noProof/>
            <w:webHidden/>
          </w:rPr>
          <w:fldChar w:fldCharType="separate"/>
        </w:r>
        <w:r>
          <w:rPr>
            <w:noProof/>
            <w:webHidden/>
          </w:rPr>
          <w:t>73</w:t>
        </w:r>
        <w:r>
          <w:rPr>
            <w:noProof/>
            <w:webHidden/>
          </w:rPr>
          <w:fldChar w:fldCharType="end"/>
        </w:r>
      </w:hyperlink>
    </w:p>
    <w:p w14:paraId="5579C780" w14:textId="67B59450" w:rsidR="00D774AF" w:rsidRDefault="00D774AF">
      <w:pPr>
        <w:pStyle w:val="TOC4"/>
        <w:rPr>
          <w:rFonts w:eastAsiaTheme="minorEastAsia"/>
          <w:smallCaps w:val="0"/>
          <w:noProof/>
          <w:kern w:val="2"/>
          <w:sz w:val="24"/>
          <w:szCs w:val="24"/>
          <w:lang w:eastAsia="en-US"/>
          <w14:ligatures w14:val="standardContextual"/>
        </w:rPr>
      </w:pPr>
      <w:hyperlink w:anchor="_Toc207033009" w:history="1">
        <w:r w:rsidRPr="00691D65">
          <w:rPr>
            <w:rStyle w:val="Hyperlink"/>
            <w:noProof/>
            <w:lang w:val="es-CO"/>
          </w:rPr>
          <w:t>Azure Monitor</w:t>
        </w:r>
        <w:r>
          <w:rPr>
            <w:noProof/>
            <w:webHidden/>
          </w:rPr>
          <w:tab/>
        </w:r>
        <w:r>
          <w:rPr>
            <w:noProof/>
            <w:webHidden/>
          </w:rPr>
          <w:fldChar w:fldCharType="begin"/>
        </w:r>
        <w:r>
          <w:rPr>
            <w:noProof/>
            <w:webHidden/>
          </w:rPr>
          <w:instrText xml:space="preserve"> PAGEREF _Toc207033009 \h </w:instrText>
        </w:r>
        <w:r>
          <w:rPr>
            <w:noProof/>
            <w:webHidden/>
          </w:rPr>
        </w:r>
        <w:r>
          <w:rPr>
            <w:noProof/>
            <w:webHidden/>
          </w:rPr>
          <w:fldChar w:fldCharType="separate"/>
        </w:r>
        <w:r>
          <w:rPr>
            <w:noProof/>
            <w:webHidden/>
          </w:rPr>
          <w:t>74</w:t>
        </w:r>
        <w:r>
          <w:rPr>
            <w:noProof/>
            <w:webHidden/>
          </w:rPr>
          <w:fldChar w:fldCharType="end"/>
        </w:r>
      </w:hyperlink>
    </w:p>
    <w:p w14:paraId="3BE76DB7" w14:textId="104362BE" w:rsidR="00D774AF" w:rsidRDefault="00D774AF">
      <w:pPr>
        <w:pStyle w:val="TOC4"/>
        <w:rPr>
          <w:rFonts w:eastAsiaTheme="minorEastAsia"/>
          <w:smallCaps w:val="0"/>
          <w:noProof/>
          <w:kern w:val="2"/>
          <w:sz w:val="24"/>
          <w:szCs w:val="24"/>
          <w:lang w:eastAsia="en-US"/>
          <w14:ligatures w14:val="standardContextual"/>
        </w:rPr>
      </w:pPr>
      <w:hyperlink w:anchor="_Toc207033010" w:history="1">
        <w:r w:rsidRPr="00691D65">
          <w:rPr>
            <w:rStyle w:val="Hyperlink"/>
            <w:noProof/>
          </w:rPr>
          <w:t>Azure NetApp Files</w:t>
        </w:r>
        <w:r>
          <w:rPr>
            <w:noProof/>
            <w:webHidden/>
          </w:rPr>
          <w:tab/>
        </w:r>
        <w:r>
          <w:rPr>
            <w:noProof/>
            <w:webHidden/>
          </w:rPr>
          <w:fldChar w:fldCharType="begin"/>
        </w:r>
        <w:r>
          <w:rPr>
            <w:noProof/>
            <w:webHidden/>
          </w:rPr>
          <w:instrText xml:space="preserve"> PAGEREF _Toc207033010 \h </w:instrText>
        </w:r>
        <w:r>
          <w:rPr>
            <w:noProof/>
            <w:webHidden/>
          </w:rPr>
        </w:r>
        <w:r>
          <w:rPr>
            <w:noProof/>
            <w:webHidden/>
          </w:rPr>
          <w:fldChar w:fldCharType="separate"/>
        </w:r>
        <w:r>
          <w:rPr>
            <w:noProof/>
            <w:webHidden/>
          </w:rPr>
          <w:t>75</w:t>
        </w:r>
        <w:r>
          <w:rPr>
            <w:noProof/>
            <w:webHidden/>
          </w:rPr>
          <w:fldChar w:fldCharType="end"/>
        </w:r>
      </w:hyperlink>
    </w:p>
    <w:p w14:paraId="3868D4C1" w14:textId="369CFCA8" w:rsidR="00D774AF" w:rsidRDefault="00D774AF">
      <w:pPr>
        <w:pStyle w:val="TOC4"/>
        <w:rPr>
          <w:rFonts w:eastAsiaTheme="minorEastAsia"/>
          <w:smallCaps w:val="0"/>
          <w:noProof/>
          <w:kern w:val="2"/>
          <w:sz w:val="24"/>
          <w:szCs w:val="24"/>
          <w:lang w:eastAsia="en-US"/>
          <w14:ligatures w14:val="standardContextual"/>
        </w:rPr>
      </w:pPr>
      <w:hyperlink w:anchor="_Toc207033011" w:history="1">
        <w:r w:rsidRPr="00691D65">
          <w:rPr>
            <w:rStyle w:val="Hyperlink"/>
            <w:noProof/>
          </w:rPr>
          <w:t>Network Watcher</w:t>
        </w:r>
        <w:r>
          <w:rPr>
            <w:noProof/>
            <w:webHidden/>
          </w:rPr>
          <w:tab/>
        </w:r>
        <w:r>
          <w:rPr>
            <w:noProof/>
            <w:webHidden/>
          </w:rPr>
          <w:fldChar w:fldCharType="begin"/>
        </w:r>
        <w:r>
          <w:rPr>
            <w:noProof/>
            <w:webHidden/>
          </w:rPr>
          <w:instrText xml:space="preserve"> PAGEREF _Toc207033011 \h </w:instrText>
        </w:r>
        <w:r>
          <w:rPr>
            <w:noProof/>
            <w:webHidden/>
          </w:rPr>
        </w:r>
        <w:r>
          <w:rPr>
            <w:noProof/>
            <w:webHidden/>
          </w:rPr>
          <w:fldChar w:fldCharType="separate"/>
        </w:r>
        <w:r>
          <w:rPr>
            <w:noProof/>
            <w:webHidden/>
          </w:rPr>
          <w:t>75</w:t>
        </w:r>
        <w:r>
          <w:rPr>
            <w:noProof/>
            <w:webHidden/>
          </w:rPr>
          <w:fldChar w:fldCharType="end"/>
        </w:r>
      </w:hyperlink>
    </w:p>
    <w:p w14:paraId="28B6D0B3" w14:textId="684D0563" w:rsidR="00D774AF" w:rsidRDefault="00D774AF">
      <w:pPr>
        <w:pStyle w:val="TOC4"/>
        <w:rPr>
          <w:rFonts w:eastAsiaTheme="minorEastAsia"/>
          <w:smallCaps w:val="0"/>
          <w:noProof/>
          <w:kern w:val="2"/>
          <w:sz w:val="24"/>
          <w:szCs w:val="24"/>
          <w:lang w:eastAsia="en-US"/>
          <w14:ligatures w14:val="standardContextual"/>
        </w:rPr>
      </w:pPr>
      <w:hyperlink w:anchor="_Toc207033012" w:history="1">
        <w:r w:rsidRPr="00691D65">
          <w:rPr>
            <w:rStyle w:val="Hyperlink"/>
            <w:noProof/>
          </w:rPr>
          <w:t>Notification Hubs</w:t>
        </w:r>
        <w:r>
          <w:rPr>
            <w:noProof/>
            <w:webHidden/>
          </w:rPr>
          <w:tab/>
        </w:r>
        <w:r>
          <w:rPr>
            <w:noProof/>
            <w:webHidden/>
          </w:rPr>
          <w:fldChar w:fldCharType="begin"/>
        </w:r>
        <w:r>
          <w:rPr>
            <w:noProof/>
            <w:webHidden/>
          </w:rPr>
          <w:instrText xml:space="preserve"> PAGEREF _Toc207033012 \h </w:instrText>
        </w:r>
        <w:r>
          <w:rPr>
            <w:noProof/>
            <w:webHidden/>
          </w:rPr>
        </w:r>
        <w:r>
          <w:rPr>
            <w:noProof/>
            <w:webHidden/>
          </w:rPr>
          <w:fldChar w:fldCharType="separate"/>
        </w:r>
        <w:r>
          <w:rPr>
            <w:noProof/>
            <w:webHidden/>
          </w:rPr>
          <w:t>76</w:t>
        </w:r>
        <w:r>
          <w:rPr>
            <w:noProof/>
            <w:webHidden/>
          </w:rPr>
          <w:fldChar w:fldCharType="end"/>
        </w:r>
      </w:hyperlink>
    </w:p>
    <w:p w14:paraId="08711BAD" w14:textId="119F73FD" w:rsidR="00D774AF" w:rsidRDefault="00D774AF">
      <w:pPr>
        <w:pStyle w:val="TOC4"/>
        <w:rPr>
          <w:rFonts w:eastAsiaTheme="minorEastAsia"/>
          <w:smallCaps w:val="0"/>
          <w:noProof/>
          <w:kern w:val="2"/>
          <w:sz w:val="24"/>
          <w:szCs w:val="24"/>
          <w:lang w:eastAsia="en-US"/>
          <w14:ligatures w14:val="standardContextual"/>
        </w:rPr>
      </w:pPr>
      <w:hyperlink w:anchor="_Toc207033013" w:history="1">
        <w:r w:rsidRPr="00691D65">
          <w:rPr>
            <w:rStyle w:val="Hyperlink"/>
            <w:noProof/>
            <w:lang w:val="es-CO"/>
          </w:rPr>
          <w:t>On-Demand Capacity Reservations para Azure Virtual Machines</w:t>
        </w:r>
        <w:r>
          <w:rPr>
            <w:noProof/>
            <w:webHidden/>
          </w:rPr>
          <w:tab/>
        </w:r>
        <w:r>
          <w:rPr>
            <w:noProof/>
            <w:webHidden/>
          </w:rPr>
          <w:fldChar w:fldCharType="begin"/>
        </w:r>
        <w:r>
          <w:rPr>
            <w:noProof/>
            <w:webHidden/>
          </w:rPr>
          <w:instrText xml:space="preserve"> PAGEREF _Toc207033013 \h </w:instrText>
        </w:r>
        <w:r>
          <w:rPr>
            <w:noProof/>
            <w:webHidden/>
          </w:rPr>
        </w:r>
        <w:r>
          <w:rPr>
            <w:noProof/>
            <w:webHidden/>
          </w:rPr>
          <w:fldChar w:fldCharType="separate"/>
        </w:r>
        <w:r>
          <w:rPr>
            <w:noProof/>
            <w:webHidden/>
          </w:rPr>
          <w:t>76</w:t>
        </w:r>
        <w:r>
          <w:rPr>
            <w:noProof/>
            <w:webHidden/>
          </w:rPr>
          <w:fldChar w:fldCharType="end"/>
        </w:r>
      </w:hyperlink>
    </w:p>
    <w:p w14:paraId="763F7B9C" w14:textId="59470E42" w:rsidR="00D774AF" w:rsidRDefault="00D774AF">
      <w:pPr>
        <w:pStyle w:val="TOC4"/>
        <w:rPr>
          <w:rFonts w:eastAsiaTheme="minorEastAsia"/>
          <w:smallCaps w:val="0"/>
          <w:noProof/>
          <w:kern w:val="2"/>
          <w:sz w:val="24"/>
          <w:szCs w:val="24"/>
          <w:lang w:eastAsia="en-US"/>
          <w14:ligatures w14:val="standardContextual"/>
        </w:rPr>
      </w:pPr>
      <w:hyperlink w:anchor="_Toc207033014" w:history="1">
        <w:r w:rsidRPr="00691D65">
          <w:rPr>
            <w:rStyle w:val="Hyperlink"/>
            <w:noProof/>
          </w:rPr>
          <w:t>Modelos de Fundición de IA de Azure</w:t>
        </w:r>
        <w:r>
          <w:rPr>
            <w:noProof/>
            <w:webHidden/>
          </w:rPr>
          <w:tab/>
        </w:r>
        <w:r>
          <w:rPr>
            <w:noProof/>
            <w:webHidden/>
          </w:rPr>
          <w:fldChar w:fldCharType="begin"/>
        </w:r>
        <w:r>
          <w:rPr>
            <w:noProof/>
            <w:webHidden/>
          </w:rPr>
          <w:instrText xml:space="preserve"> PAGEREF _Toc207033014 \h </w:instrText>
        </w:r>
        <w:r>
          <w:rPr>
            <w:noProof/>
            <w:webHidden/>
          </w:rPr>
        </w:r>
        <w:r>
          <w:rPr>
            <w:noProof/>
            <w:webHidden/>
          </w:rPr>
          <w:fldChar w:fldCharType="separate"/>
        </w:r>
        <w:r>
          <w:rPr>
            <w:noProof/>
            <w:webHidden/>
          </w:rPr>
          <w:t>77</w:t>
        </w:r>
        <w:r>
          <w:rPr>
            <w:noProof/>
            <w:webHidden/>
          </w:rPr>
          <w:fldChar w:fldCharType="end"/>
        </w:r>
      </w:hyperlink>
    </w:p>
    <w:p w14:paraId="7C75FF9D" w14:textId="553D6C56" w:rsidR="00D774AF" w:rsidRDefault="00D774AF">
      <w:pPr>
        <w:pStyle w:val="TOC4"/>
        <w:rPr>
          <w:rFonts w:eastAsiaTheme="minorEastAsia"/>
          <w:smallCaps w:val="0"/>
          <w:noProof/>
          <w:kern w:val="2"/>
          <w:sz w:val="24"/>
          <w:szCs w:val="24"/>
          <w:lang w:eastAsia="en-US"/>
          <w14:ligatures w14:val="standardContextual"/>
        </w:rPr>
      </w:pPr>
      <w:hyperlink w:anchor="_Toc207033015" w:history="1">
        <w:r w:rsidRPr="00691D65">
          <w:rPr>
            <w:rStyle w:val="Hyperlink"/>
            <w:noProof/>
          </w:rPr>
          <w:t>Azure Operator Service Manager</w:t>
        </w:r>
        <w:r>
          <w:rPr>
            <w:noProof/>
            <w:webHidden/>
          </w:rPr>
          <w:tab/>
        </w:r>
        <w:r>
          <w:rPr>
            <w:noProof/>
            <w:webHidden/>
          </w:rPr>
          <w:fldChar w:fldCharType="begin"/>
        </w:r>
        <w:r>
          <w:rPr>
            <w:noProof/>
            <w:webHidden/>
          </w:rPr>
          <w:instrText xml:space="preserve"> PAGEREF _Toc207033015 \h </w:instrText>
        </w:r>
        <w:r>
          <w:rPr>
            <w:noProof/>
            <w:webHidden/>
          </w:rPr>
        </w:r>
        <w:r>
          <w:rPr>
            <w:noProof/>
            <w:webHidden/>
          </w:rPr>
          <w:fldChar w:fldCharType="separate"/>
        </w:r>
        <w:r>
          <w:rPr>
            <w:noProof/>
            <w:webHidden/>
          </w:rPr>
          <w:t>78</w:t>
        </w:r>
        <w:r>
          <w:rPr>
            <w:noProof/>
            <w:webHidden/>
          </w:rPr>
          <w:fldChar w:fldCharType="end"/>
        </w:r>
      </w:hyperlink>
    </w:p>
    <w:p w14:paraId="55DC1242" w14:textId="1E92F622" w:rsidR="00D774AF" w:rsidRDefault="00D774AF">
      <w:pPr>
        <w:pStyle w:val="TOC4"/>
        <w:rPr>
          <w:rFonts w:eastAsiaTheme="minorEastAsia"/>
          <w:smallCaps w:val="0"/>
          <w:noProof/>
          <w:kern w:val="2"/>
          <w:sz w:val="24"/>
          <w:szCs w:val="24"/>
          <w:lang w:eastAsia="en-US"/>
          <w14:ligatures w14:val="standardContextual"/>
        </w:rPr>
      </w:pPr>
      <w:hyperlink w:anchor="_Toc207033016" w:history="1">
        <w:r w:rsidRPr="00691D65">
          <w:rPr>
            <w:rStyle w:val="Hyperlink"/>
            <w:noProof/>
          </w:rPr>
          <w:t>Azure Orbital Ground Station</w:t>
        </w:r>
        <w:r>
          <w:rPr>
            <w:noProof/>
            <w:webHidden/>
          </w:rPr>
          <w:tab/>
        </w:r>
        <w:r>
          <w:rPr>
            <w:noProof/>
            <w:webHidden/>
          </w:rPr>
          <w:fldChar w:fldCharType="begin"/>
        </w:r>
        <w:r>
          <w:rPr>
            <w:noProof/>
            <w:webHidden/>
          </w:rPr>
          <w:instrText xml:space="preserve"> PAGEREF _Toc207033016 \h </w:instrText>
        </w:r>
        <w:r>
          <w:rPr>
            <w:noProof/>
            <w:webHidden/>
          </w:rPr>
        </w:r>
        <w:r>
          <w:rPr>
            <w:noProof/>
            <w:webHidden/>
          </w:rPr>
          <w:fldChar w:fldCharType="separate"/>
        </w:r>
        <w:r>
          <w:rPr>
            <w:noProof/>
            <w:webHidden/>
          </w:rPr>
          <w:t>79</w:t>
        </w:r>
        <w:r>
          <w:rPr>
            <w:noProof/>
            <w:webHidden/>
          </w:rPr>
          <w:fldChar w:fldCharType="end"/>
        </w:r>
      </w:hyperlink>
    </w:p>
    <w:p w14:paraId="76B5614A" w14:textId="20A6B19A" w:rsidR="00D774AF" w:rsidRDefault="00D774AF">
      <w:pPr>
        <w:pStyle w:val="TOC4"/>
        <w:rPr>
          <w:rFonts w:eastAsiaTheme="minorEastAsia"/>
          <w:smallCaps w:val="0"/>
          <w:noProof/>
          <w:kern w:val="2"/>
          <w:sz w:val="24"/>
          <w:szCs w:val="24"/>
          <w:lang w:eastAsia="en-US"/>
          <w14:ligatures w14:val="standardContextual"/>
        </w:rPr>
      </w:pPr>
      <w:hyperlink w:anchor="_Toc207033017" w:history="1">
        <w:r w:rsidRPr="00691D65">
          <w:rPr>
            <w:rStyle w:val="Hyperlink"/>
            <w:noProof/>
          </w:rPr>
          <w:t>Microsoft Playwright Testing</w:t>
        </w:r>
        <w:r>
          <w:rPr>
            <w:noProof/>
            <w:webHidden/>
          </w:rPr>
          <w:tab/>
        </w:r>
        <w:r>
          <w:rPr>
            <w:noProof/>
            <w:webHidden/>
          </w:rPr>
          <w:fldChar w:fldCharType="begin"/>
        </w:r>
        <w:r>
          <w:rPr>
            <w:noProof/>
            <w:webHidden/>
          </w:rPr>
          <w:instrText xml:space="preserve"> PAGEREF _Toc207033017 \h </w:instrText>
        </w:r>
        <w:r>
          <w:rPr>
            <w:noProof/>
            <w:webHidden/>
          </w:rPr>
        </w:r>
        <w:r>
          <w:rPr>
            <w:noProof/>
            <w:webHidden/>
          </w:rPr>
          <w:fldChar w:fldCharType="separate"/>
        </w:r>
        <w:r>
          <w:rPr>
            <w:noProof/>
            <w:webHidden/>
          </w:rPr>
          <w:t>80</w:t>
        </w:r>
        <w:r>
          <w:rPr>
            <w:noProof/>
            <w:webHidden/>
          </w:rPr>
          <w:fldChar w:fldCharType="end"/>
        </w:r>
      </w:hyperlink>
    </w:p>
    <w:p w14:paraId="276242A1" w14:textId="0CB51C8F" w:rsidR="00D774AF" w:rsidRDefault="00D774AF">
      <w:pPr>
        <w:pStyle w:val="TOC4"/>
        <w:rPr>
          <w:rFonts w:eastAsiaTheme="minorEastAsia"/>
          <w:smallCaps w:val="0"/>
          <w:noProof/>
          <w:kern w:val="2"/>
          <w:sz w:val="24"/>
          <w:szCs w:val="24"/>
          <w:lang w:eastAsia="en-US"/>
          <w14:ligatures w14:val="standardContextual"/>
        </w:rPr>
      </w:pPr>
      <w:hyperlink w:anchor="_Toc207033018" w:history="1">
        <w:r w:rsidRPr="00691D65">
          <w:rPr>
            <w:rStyle w:val="Hyperlink"/>
            <w:noProof/>
          </w:rPr>
          <w:t>Azure Private 5G Core</w:t>
        </w:r>
        <w:r>
          <w:rPr>
            <w:noProof/>
            <w:webHidden/>
          </w:rPr>
          <w:tab/>
        </w:r>
        <w:r>
          <w:rPr>
            <w:noProof/>
            <w:webHidden/>
          </w:rPr>
          <w:fldChar w:fldCharType="begin"/>
        </w:r>
        <w:r>
          <w:rPr>
            <w:noProof/>
            <w:webHidden/>
          </w:rPr>
          <w:instrText xml:space="preserve"> PAGEREF _Toc207033018 \h </w:instrText>
        </w:r>
        <w:r>
          <w:rPr>
            <w:noProof/>
            <w:webHidden/>
          </w:rPr>
        </w:r>
        <w:r>
          <w:rPr>
            <w:noProof/>
            <w:webHidden/>
          </w:rPr>
          <w:fldChar w:fldCharType="separate"/>
        </w:r>
        <w:r>
          <w:rPr>
            <w:noProof/>
            <w:webHidden/>
          </w:rPr>
          <w:t>80</w:t>
        </w:r>
        <w:r>
          <w:rPr>
            <w:noProof/>
            <w:webHidden/>
          </w:rPr>
          <w:fldChar w:fldCharType="end"/>
        </w:r>
      </w:hyperlink>
    </w:p>
    <w:p w14:paraId="7FA2DFF1" w14:textId="1DFFC0FA" w:rsidR="00D774AF" w:rsidRDefault="00D774AF">
      <w:pPr>
        <w:pStyle w:val="TOC4"/>
        <w:rPr>
          <w:rFonts w:eastAsiaTheme="minorEastAsia"/>
          <w:smallCaps w:val="0"/>
          <w:noProof/>
          <w:kern w:val="2"/>
          <w:sz w:val="24"/>
          <w:szCs w:val="24"/>
          <w:lang w:eastAsia="en-US"/>
          <w14:ligatures w14:val="standardContextual"/>
        </w:rPr>
      </w:pPr>
      <w:hyperlink w:anchor="_Toc207033019" w:history="1">
        <w:r w:rsidRPr="00691D65">
          <w:rPr>
            <w:rStyle w:val="Hyperlink"/>
            <w:noProof/>
            <w:lang w:val="es-CO"/>
          </w:rPr>
          <w:t>Azure Private Link</w:t>
        </w:r>
        <w:r>
          <w:rPr>
            <w:noProof/>
            <w:webHidden/>
          </w:rPr>
          <w:tab/>
        </w:r>
        <w:r>
          <w:rPr>
            <w:noProof/>
            <w:webHidden/>
          </w:rPr>
          <w:fldChar w:fldCharType="begin"/>
        </w:r>
        <w:r>
          <w:rPr>
            <w:noProof/>
            <w:webHidden/>
          </w:rPr>
          <w:instrText xml:space="preserve"> PAGEREF _Toc207033019 \h </w:instrText>
        </w:r>
        <w:r>
          <w:rPr>
            <w:noProof/>
            <w:webHidden/>
          </w:rPr>
        </w:r>
        <w:r>
          <w:rPr>
            <w:noProof/>
            <w:webHidden/>
          </w:rPr>
          <w:fldChar w:fldCharType="separate"/>
        </w:r>
        <w:r>
          <w:rPr>
            <w:noProof/>
            <w:webHidden/>
          </w:rPr>
          <w:t>81</w:t>
        </w:r>
        <w:r>
          <w:rPr>
            <w:noProof/>
            <w:webHidden/>
          </w:rPr>
          <w:fldChar w:fldCharType="end"/>
        </w:r>
      </w:hyperlink>
    </w:p>
    <w:p w14:paraId="26762F5E" w14:textId="0D0FB7CD" w:rsidR="00D774AF" w:rsidRDefault="00D774AF">
      <w:pPr>
        <w:pStyle w:val="TOC4"/>
        <w:rPr>
          <w:rFonts w:eastAsiaTheme="minorEastAsia"/>
          <w:smallCaps w:val="0"/>
          <w:noProof/>
          <w:kern w:val="2"/>
          <w:sz w:val="24"/>
          <w:szCs w:val="24"/>
          <w:lang w:eastAsia="en-US"/>
          <w14:ligatures w14:val="standardContextual"/>
        </w:rPr>
      </w:pPr>
      <w:hyperlink w:anchor="_Toc207033020" w:history="1">
        <w:r w:rsidRPr="00691D65">
          <w:rPr>
            <w:rStyle w:val="Hyperlink"/>
            <w:noProof/>
          </w:rPr>
          <w:t>Microsoft Purview</w:t>
        </w:r>
        <w:r>
          <w:rPr>
            <w:noProof/>
            <w:webHidden/>
          </w:rPr>
          <w:tab/>
        </w:r>
        <w:r>
          <w:rPr>
            <w:noProof/>
            <w:webHidden/>
          </w:rPr>
          <w:fldChar w:fldCharType="begin"/>
        </w:r>
        <w:r>
          <w:rPr>
            <w:noProof/>
            <w:webHidden/>
          </w:rPr>
          <w:instrText xml:space="preserve"> PAGEREF _Toc207033020 \h </w:instrText>
        </w:r>
        <w:r>
          <w:rPr>
            <w:noProof/>
            <w:webHidden/>
          </w:rPr>
        </w:r>
        <w:r>
          <w:rPr>
            <w:noProof/>
            <w:webHidden/>
          </w:rPr>
          <w:fldChar w:fldCharType="separate"/>
        </w:r>
        <w:r>
          <w:rPr>
            <w:noProof/>
            <w:webHidden/>
          </w:rPr>
          <w:t>81</w:t>
        </w:r>
        <w:r>
          <w:rPr>
            <w:noProof/>
            <w:webHidden/>
          </w:rPr>
          <w:fldChar w:fldCharType="end"/>
        </w:r>
      </w:hyperlink>
    </w:p>
    <w:p w14:paraId="1F03E4B8" w14:textId="52B7AE04" w:rsidR="00D774AF" w:rsidRDefault="00D774AF">
      <w:pPr>
        <w:pStyle w:val="TOC4"/>
        <w:rPr>
          <w:rFonts w:eastAsiaTheme="minorEastAsia"/>
          <w:smallCaps w:val="0"/>
          <w:noProof/>
          <w:kern w:val="2"/>
          <w:sz w:val="24"/>
          <w:szCs w:val="24"/>
          <w:lang w:eastAsia="en-US"/>
          <w14:ligatures w14:val="standardContextual"/>
        </w:rPr>
      </w:pPr>
      <w:hyperlink w:anchor="_Toc207033021" w:history="1">
        <w:r w:rsidRPr="00691D65">
          <w:rPr>
            <w:rStyle w:val="Hyperlink"/>
            <w:noProof/>
            <w:lang w:val="es-CO"/>
          </w:rPr>
          <w:t>Azure Red Hat OpenShift</w:t>
        </w:r>
        <w:r>
          <w:rPr>
            <w:noProof/>
            <w:webHidden/>
          </w:rPr>
          <w:tab/>
        </w:r>
        <w:r>
          <w:rPr>
            <w:noProof/>
            <w:webHidden/>
          </w:rPr>
          <w:fldChar w:fldCharType="begin"/>
        </w:r>
        <w:r>
          <w:rPr>
            <w:noProof/>
            <w:webHidden/>
          </w:rPr>
          <w:instrText xml:space="preserve"> PAGEREF _Toc207033021 \h </w:instrText>
        </w:r>
        <w:r>
          <w:rPr>
            <w:noProof/>
            <w:webHidden/>
          </w:rPr>
        </w:r>
        <w:r>
          <w:rPr>
            <w:noProof/>
            <w:webHidden/>
          </w:rPr>
          <w:fldChar w:fldCharType="separate"/>
        </w:r>
        <w:r>
          <w:rPr>
            <w:noProof/>
            <w:webHidden/>
          </w:rPr>
          <w:t>82</w:t>
        </w:r>
        <w:r>
          <w:rPr>
            <w:noProof/>
            <w:webHidden/>
          </w:rPr>
          <w:fldChar w:fldCharType="end"/>
        </w:r>
      </w:hyperlink>
    </w:p>
    <w:p w14:paraId="736A29D4" w14:textId="4C7E4225" w:rsidR="00D774AF" w:rsidRDefault="00D774AF">
      <w:pPr>
        <w:pStyle w:val="TOC4"/>
        <w:rPr>
          <w:rFonts w:eastAsiaTheme="minorEastAsia"/>
          <w:smallCaps w:val="0"/>
          <w:noProof/>
          <w:kern w:val="2"/>
          <w:sz w:val="24"/>
          <w:szCs w:val="24"/>
          <w:lang w:eastAsia="en-US"/>
          <w14:ligatures w14:val="standardContextual"/>
        </w:rPr>
      </w:pPr>
      <w:hyperlink w:anchor="_Toc207033022" w:history="1">
        <w:r w:rsidRPr="00691D65">
          <w:rPr>
            <w:rStyle w:val="Hyperlink"/>
            <w:noProof/>
          </w:rPr>
          <w:t>Remote Rendering</w:t>
        </w:r>
        <w:r>
          <w:rPr>
            <w:noProof/>
            <w:webHidden/>
          </w:rPr>
          <w:tab/>
        </w:r>
        <w:r>
          <w:rPr>
            <w:noProof/>
            <w:webHidden/>
          </w:rPr>
          <w:fldChar w:fldCharType="begin"/>
        </w:r>
        <w:r>
          <w:rPr>
            <w:noProof/>
            <w:webHidden/>
          </w:rPr>
          <w:instrText xml:space="preserve"> PAGEREF _Toc207033022 \h </w:instrText>
        </w:r>
        <w:r>
          <w:rPr>
            <w:noProof/>
            <w:webHidden/>
          </w:rPr>
        </w:r>
        <w:r>
          <w:rPr>
            <w:noProof/>
            <w:webHidden/>
          </w:rPr>
          <w:fldChar w:fldCharType="separate"/>
        </w:r>
        <w:r>
          <w:rPr>
            <w:noProof/>
            <w:webHidden/>
          </w:rPr>
          <w:t>82</w:t>
        </w:r>
        <w:r>
          <w:rPr>
            <w:noProof/>
            <w:webHidden/>
          </w:rPr>
          <w:fldChar w:fldCharType="end"/>
        </w:r>
      </w:hyperlink>
    </w:p>
    <w:p w14:paraId="4AD392B1" w14:textId="2E80ABC3" w:rsidR="00D774AF" w:rsidRDefault="00D774AF">
      <w:pPr>
        <w:pStyle w:val="TOC4"/>
        <w:rPr>
          <w:rFonts w:eastAsiaTheme="minorEastAsia"/>
          <w:smallCaps w:val="0"/>
          <w:noProof/>
          <w:kern w:val="2"/>
          <w:sz w:val="24"/>
          <w:szCs w:val="24"/>
          <w:lang w:eastAsia="en-US"/>
          <w14:ligatures w14:val="standardContextual"/>
        </w:rPr>
      </w:pPr>
      <w:hyperlink w:anchor="_Toc207033023" w:history="1">
        <w:r w:rsidRPr="00691D65">
          <w:rPr>
            <w:rStyle w:val="Hyperlink"/>
            <w:noProof/>
          </w:rPr>
          <w:t>Azure Route Server</w:t>
        </w:r>
        <w:r>
          <w:rPr>
            <w:noProof/>
            <w:webHidden/>
          </w:rPr>
          <w:tab/>
        </w:r>
        <w:r>
          <w:rPr>
            <w:noProof/>
            <w:webHidden/>
          </w:rPr>
          <w:fldChar w:fldCharType="begin"/>
        </w:r>
        <w:r>
          <w:rPr>
            <w:noProof/>
            <w:webHidden/>
          </w:rPr>
          <w:instrText xml:space="preserve"> PAGEREF _Toc207033023 \h </w:instrText>
        </w:r>
        <w:r>
          <w:rPr>
            <w:noProof/>
            <w:webHidden/>
          </w:rPr>
        </w:r>
        <w:r>
          <w:rPr>
            <w:noProof/>
            <w:webHidden/>
          </w:rPr>
          <w:fldChar w:fldCharType="separate"/>
        </w:r>
        <w:r>
          <w:rPr>
            <w:noProof/>
            <w:webHidden/>
          </w:rPr>
          <w:t>83</w:t>
        </w:r>
        <w:r>
          <w:rPr>
            <w:noProof/>
            <w:webHidden/>
          </w:rPr>
          <w:fldChar w:fldCharType="end"/>
        </w:r>
      </w:hyperlink>
    </w:p>
    <w:p w14:paraId="31AF60B3" w14:textId="4CD403BB" w:rsidR="00D774AF" w:rsidRDefault="00D774AF">
      <w:pPr>
        <w:pStyle w:val="TOC4"/>
        <w:rPr>
          <w:rFonts w:eastAsiaTheme="minorEastAsia"/>
          <w:smallCaps w:val="0"/>
          <w:noProof/>
          <w:kern w:val="2"/>
          <w:sz w:val="24"/>
          <w:szCs w:val="24"/>
          <w:lang w:eastAsia="en-US"/>
          <w14:ligatures w14:val="standardContextual"/>
        </w:rPr>
      </w:pPr>
      <w:hyperlink w:anchor="_Toc207033024" w:history="1">
        <w:r w:rsidRPr="00691D65">
          <w:rPr>
            <w:rStyle w:val="Hyperlink"/>
            <w:noProof/>
            <w:lang w:val="es-CO"/>
          </w:rPr>
          <w:t>SAP HANA en Azure (instancias grandes)</w:t>
        </w:r>
        <w:r>
          <w:rPr>
            <w:noProof/>
            <w:webHidden/>
          </w:rPr>
          <w:tab/>
        </w:r>
        <w:r>
          <w:rPr>
            <w:noProof/>
            <w:webHidden/>
          </w:rPr>
          <w:fldChar w:fldCharType="begin"/>
        </w:r>
        <w:r>
          <w:rPr>
            <w:noProof/>
            <w:webHidden/>
          </w:rPr>
          <w:instrText xml:space="preserve"> PAGEREF _Toc207033024 \h </w:instrText>
        </w:r>
        <w:r>
          <w:rPr>
            <w:noProof/>
            <w:webHidden/>
          </w:rPr>
        </w:r>
        <w:r>
          <w:rPr>
            <w:noProof/>
            <w:webHidden/>
          </w:rPr>
          <w:fldChar w:fldCharType="separate"/>
        </w:r>
        <w:r>
          <w:rPr>
            <w:noProof/>
            <w:webHidden/>
          </w:rPr>
          <w:t>83</w:t>
        </w:r>
        <w:r>
          <w:rPr>
            <w:noProof/>
            <w:webHidden/>
          </w:rPr>
          <w:fldChar w:fldCharType="end"/>
        </w:r>
      </w:hyperlink>
    </w:p>
    <w:p w14:paraId="301D890C" w14:textId="1EB6E805" w:rsidR="00D774AF" w:rsidRDefault="00D774AF">
      <w:pPr>
        <w:pStyle w:val="TOC4"/>
        <w:rPr>
          <w:rFonts w:eastAsiaTheme="minorEastAsia"/>
          <w:smallCaps w:val="0"/>
          <w:noProof/>
          <w:kern w:val="2"/>
          <w:sz w:val="24"/>
          <w:szCs w:val="24"/>
          <w:lang w:eastAsia="en-US"/>
          <w14:ligatures w14:val="standardContextual"/>
        </w:rPr>
      </w:pPr>
      <w:hyperlink w:anchor="_Toc207033025" w:history="1">
        <w:r w:rsidRPr="00691D65">
          <w:rPr>
            <w:rStyle w:val="Hyperlink"/>
            <w:noProof/>
          </w:rPr>
          <w:t>Scheduler</w:t>
        </w:r>
        <w:r>
          <w:rPr>
            <w:noProof/>
            <w:webHidden/>
          </w:rPr>
          <w:tab/>
        </w:r>
        <w:r>
          <w:rPr>
            <w:noProof/>
            <w:webHidden/>
          </w:rPr>
          <w:fldChar w:fldCharType="begin"/>
        </w:r>
        <w:r>
          <w:rPr>
            <w:noProof/>
            <w:webHidden/>
          </w:rPr>
          <w:instrText xml:space="preserve"> PAGEREF _Toc207033025 \h </w:instrText>
        </w:r>
        <w:r>
          <w:rPr>
            <w:noProof/>
            <w:webHidden/>
          </w:rPr>
        </w:r>
        <w:r>
          <w:rPr>
            <w:noProof/>
            <w:webHidden/>
          </w:rPr>
          <w:fldChar w:fldCharType="separate"/>
        </w:r>
        <w:r>
          <w:rPr>
            <w:noProof/>
            <w:webHidden/>
          </w:rPr>
          <w:t>84</w:t>
        </w:r>
        <w:r>
          <w:rPr>
            <w:noProof/>
            <w:webHidden/>
          </w:rPr>
          <w:fldChar w:fldCharType="end"/>
        </w:r>
      </w:hyperlink>
    </w:p>
    <w:p w14:paraId="781F58EA" w14:textId="2EB169BF" w:rsidR="00D774AF" w:rsidRDefault="00D774AF">
      <w:pPr>
        <w:pStyle w:val="TOC4"/>
        <w:rPr>
          <w:rFonts w:eastAsiaTheme="minorEastAsia"/>
          <w:smallCaps w:val="0"/>
          <w:noProof/>
          <w:kern w:val="2"/>
          <w:sz w:val="24"/>
          <w:szCs w:val="24"/>
          <w:lang w:eastAsia="en-US"/>
          <w14:ligatures w14:val="standardContextual"/>
        </w:rPr>
      </w:pPr>
      <w:hyperlink w:anchor="_Toc207033026" w:history="1">
        <w:r w:rsidRPr="00691D65">
          <w:rPr>
            <w:rStyle w:val="Hyperlink"/>
            <w:noProof/>
          </w:rPr>
          <w:t>Service Bus</w:t>
        </w:r>
        <w:r>
          <w:rPr>
            <w:noProof/>
            <w:webHidden/>
          </w:rPr>
          <w:tab/>
        </w:r>
        <w:r>
          <w:rPr>
            <w:noProof/>
            <w:webHidden/>
          </w:rPr>
          <w:fldChar w:fldCharType="begin"/>
        </w:r>
        <w:r>
          <w:rPr>
            <w:noProof/>
            <w:webHidden/>
          </w:rPr>
          <w:instrText xml:space="preserve"> PAGEREF _Toc207033026 \h </w:instrText>
        </w:r>
        <w:r>
          <w:rPr>
            <w:noProof/>
            <w:webHidden/>
          </w:rPr>
        </w:r>
        <w:r>
          <w:rPr>
            <w:noProof/>
            <w:webHidden/>
          </w:rPr>
          <w:fldChar w:fldCharType="separate"/>
        </w:r>
        <w:r>
          <w:rPr>
            <w:noProof/>
            <w:webHidden/>
          </w:rPr>
          <w:t>85</w:t>
        </w:r>
        <w:r>
          <w:rPr>
            <w:noProof/>
            <w:webHidden/>
          </w:rPr>
          <w:fldChar w:fldCharType="end"/>
        </w:r>
      </w:hyperlink>
    </w:p>
    <w:p w14:paraId="65A2F4C1" w14:textId="17805BB3" w:rsidR="00D774AF" w:rsidRDefault="00D774AF">
      <w:pPr>
        <w:pStyle w:val="TOC4"/>
        <w:rPr>
          <w:rFonts w:eastAsiaTheme="minorEastAsia"/>
          <w:smallCaps w:val="0"/>
          <w:noProof/>
          <w:kern w:val="2"/>
          <w:sz w:val="24"/>
          <w:szCs w:val="24"/>
          <w:lang w:eastAsia="en-US"/>
          <w14:ligatures w14:val="standardContextual"/>
        </w:rPr>
      </w:pPr>
      <w:hyperlink w:anchor="_Toc207033027" w:history="1">
        <w:r w:rsidRPr="00691D65">
          <w:rPr>
            <w:rStyle w:val="Hyperlink"/>
            <w:noProof/>
          </w:rPr>
          <w:t>Azure SignalR Service</w:t>
        </w:r>
        <w:r>
          <w:rPr>
            <w:noProof/>
            <w:webHidden/>
          </w:rPr>
          <w:tab/>
        </w:r>
        <w:r>
          <w:rPr>
            <w:noProof/>
            <w:webHidden/>
          </w:rPr>
          <w:fldChar w:fldCharType="begin"/>
        </w:r>
        <w:r>
          <w:rPr>
            <w:noProof/>
            <w:webHidden/>
          </w:rPr>
          <w:instrText xml:space="preserve"> PAGEREF _Toc207033027 \h </w:instrText>
        </w:r>
        <w:r>
          <w:rPr>
            <w:noProof/>
            <w:webHidden/>
          </w:rPr>
        </w:r>
        <w:r>
          <w:rPr>
            <w:noProof/>
            <w:webHidden/>
          </w:rPr>
          <w:fldChar w:fldCharType="separate"/>
        </w:r>
        <w:r>
          <w:rPr>
            <w:noProof/>
            <w:webHidden/>
          </w:rPr>
          <w:t>86</w:t>
        </w:r>
        <w:r>
          <w:rPr>
            <w:noProof/>
            <w:webHidden/>
          </w:rPr>
          <w:fldChar w:fldCharType="end"/>
        </w:r>
      </w:hyperlink>
    </w:p>
    <w:p w14:paraId="379471BF" w14:textId="742232D7" w:rsidR="00D774AF" w:rsidRDefault="00D774AF">
      <w:pPr>
        <w:pStyle w:val="TOC4"/>
        <w:rPr>
          <w:rFonts w:eastAsiaTheme="minorEastAsia"/>
          <w:smallCaps w:val="0"/>
          <w:noProof/>
          <w:kern w:val="2"/>
          <w:sz w:val="24"/>
          <w:szCs w:val="24"/>
          <w:lang w:eastAsia="en-US"/>
          <w14:ligatures w14:val="standardContextual"/>
        </w:rPr>
      </w:pPr>
      <w:hyperlink w:anchor="_Toc207033028" w:history="1">
        <w:r w:rsidRPr="00691D65">
          <w:rPr>
            <w:rStyle w:val="Hyperlink"/>
            <w:noProof/>
          </w:rPr>
          <w:t>Azure Site Recovery</w:t>
        </w:r>
        <w:r>
          <w:rPr>
            <w:noProof/>
            <w:webHidden/>
          </w:rPr>
          <w:tab/>
        </w:r>
        <w:r>
          <w:rPr>
            <w:noProof/>
            <w:webHidden/>
          </w:rPr>
          <w:fldChar w:fldCharType="begin"/>
        </w:r>
        <w:r>
          <w:rPr>
            <w:noProof/>
            <w:webHidden/>
          </w:rPr>
          <w:instrText xml:space="preserve"> PAGEREF _Toc207033028 \h </w:instrText>
        </w:r>
        <w:r>
          <w:rPr>
            <w:noProof/>
            <w:webHidden/>
          </w:rPr>
        </w:r>
        <w:r>
          <w:rPr>
            <w:noProof/>
            <w:webHidden/>
          </w:rPr>
          <w:fldChar w:fldCharType="separate"/>
        </w:r>
        <w:r>
          <w:rPr>
            <w:noProof/>
            <w:webHidden/>
          </w:rPr>
          <w:t>86</w:t>
        </w:r>
        <w:r>
          <w:rPr>
            <w:noProof/>
            <w:webHidden/>
          </w:rPr>
          <w:fldChar w:fldCharType="end"/>
        </w:r>
      </w:hyperlink>
    </w:p>
    <w:p w14:paraId="54DC79DD" w14:textId="6B740FA3" w:rsidR="00D774AF" w:rsidRDefault="00D774AF">
      <w:pPr>
        <w:pStyle w:val="TOC4"/>
        <w:rPr>
          <w:rFonts w:eastAsiaTheme="minorEastAsia"/>
          <w:smallCaps w:val="0"/>
          <w:noProof/>
          <w:kern w:val="2"/>
          <w:sz w:val="24"/>
          <w:szCs w:val="24"/>
          <w:lang w:eastAsia="en-US"/>
          <w14:ligatures w14:val="standardContextual"/>
        </w:rPr>
      </w:pPr>
      <w:hyperlink w:anchor="_Toc207033029" w:history="1">
        <w:r w:rsidRPr="00691D65">
          <w:rPr>
            <w:rStyle w:val="Hyperlink"/>
            <w:noProof/>
          </w:rPr>
          <w:t>Spatial Anchors</w:t>
        </w:r>
        <w:r>
          <w:rPr>
            <w:noProof/>
            <w:webHidden/>
          </w:rPr>
          <w:tab/>
        </w:r>
        <w:r>
          <w:rPr>
            <w:noProof/>
            <w:webHidden/>
          </w:rPr>
          <w:fldChar w:fldCharType="begin"/>
        </w:r>
        <w:r>
          <w:rPr>
            <w:noProof/>
            <w:webHidden/>
          </w:rPr>
          <w:instrText xml:space="preserve"> PAGEREF _Toc207033029 \h </w:instrText>
        </w:r>
        <w:r>
          <w:rPr>
            <w:noProof/>
            <w:webHidden/>
          </w:rPr>
        </w:r>
        <w:r>
          <w:rPr>
            <w:noProof/>
            <w:webHidden/>
          </w:rPr>
          <w:fldChar w:fldCharType="separate"/>
        </w:r>
        <w:r>
          <w:rPr>
            <w:noProof/>
            <w:webHidden/>
          </w:rPr>
          <w:t>88</w:t>
        </w:r>
        <w:r>
          <w:rPr>
            <w:noProof/>
            <w:webHidden/>
          </w:rPr>
          <w:fldChar w:fldCharType="end"/>
        </w:r>
      </w:hyperlink>
    </w:p>
    <w:p w14:paraId="293BE615" w14:textId="3F11545A" w:rsidR="00D774AF" w:rsidRDefault="00D774AF">
      <w:pPr>
        <w:pStyle w:val="TOC4"/>
        <w:rPr>
          <w:rFonts w:eastAsiaTheme="minorEastAsia"/>
          <w:smallCaps w:val="0"/>
          <w:noProof/>
          <w:kern w:val="2"/>
          <w:sz w:val="24"/>
          <w:szCs w:val="24"/>
          <w:lang w:eastAsia="en-US"/>
          <w14:ligatures w14:val="standardContextual"/>
        </w:rPr>
      </w:pPr>
      <w:hyperlink w:anchor="_Toc207033030" w:history="1">
        <w:r w:rsidRPr="00691D65">
          <w:rPr>
            <w:rStyle w:val="Hyperlink"/>
            <w:noProof/>
          </w:rPr>
          <w:t>Azure Spring Apps</w:t>
        </w:r>
        <w:r>
          <w:rPr>
            <w:noProof/>
            <w:webHidden/>
          </w:rPr>
          <w:tab/>
        </w:r>
        <w:r>
          <w:rPr>
            <w:noProof/>
            <w:webHidden/>
          </w:rPr>
          <w:fldChar w:fldCharType="begin"/>
        </w:r>
        <w:r>
          <w:rPr>
            <w:noProof/>
            <w:webHidden/>
          </w:rPr>
          <w:instrText xml:space="preserve"> PAGEREF _Toc207033030 \h </w:instrText>
        </w:r>
        <w:r>
          <w:rPr>
            <w:noProof/>
            <w:webHidden/>
          </w:rPr>
        </w:r>
        <w:r>
          <w:rPr>
            <w:noProof/>
            <w:webHidden/>
          </w:rPr>
          <w:fldChar w:fldCharType="separate"/>
        </w:r>
        <w:r>
          <w:rPr>
            <w:noProof/>
            <w:webHidden/>
          </w:rPr>
          <w:t>88</w:t>
        </w:r>
        <w:r>
          <w:rPr>
            <w:noProof/>
            <w:webHidden/>
          </w:rPr>
          <w:fldChar w:fldCharType="end"/>
        </w:r>
      </w:hyperlink>
    </w:p>
    <w:p w14:paraId="79F68273" w14:textId="581E2B0D" w:rsidR="00D774AF" w:rsidRDefault="00D774AF">
      <w:pPr>
        <w:pStyle w:val="TOC4"/>
        <w:rPr>
          <w:rFonts w:eastAsiaTheme="minorEastAsia"/>
          <w:smallCaps w:val="0"/>
          <w:noProof/>
          <w:kern w:val="2"/>
          <w:sz w:val="24"/>
          <w:szCs w:val="24"/>
          <w:lang w:eastAsia="en-US"/>
          <w14:ligatures w14:val="standardContextual"/>
        </w:rPr>
      </w:pPr>
      <w:hyperlink w:anchor="_Toc207033031" w:history="1">
        <w:r w:rsidRPr="00691D65">
          <w:rPr>
            <w:rStyle w:val="Hyperlink"/>
            <w:noProof/>
          </w:rPr>
          <w:t>Azure SQL Database</w:t>
        </w:r>
        <w:r>
          <w:rPr>
            <w:noProof/>
            <w:webHidden/>
          </w:rPr>
          <w:tab/>
        </w:r>
        <w:r>
          <w:rPr>
            <w:noProof/>
            <w:webHidden/>
          </w:rPr>
          <w:fldChar w:fldCharType="begin"/>
        </w:r>
        <w:r>
          <w:rPr>
            <w:noProof/>
            <w:webHidden/>
          </w:rPr>
          <w:instrText xml:space="preserve"> PAGEREF _Toc207033031 \h </w:instrText>
        </w:r>
        <w:r>
          <w:rPr>
            <w:noProof/>
            <w:webHidden/>
          </w:rPr>
        </w:r>
        <w:r>
          <w:rPr>
            <w:noProof/>
            <w:webHidden/>
          </w:rPr>
          <w:fldChar w:fldCharType="separate"/>
        </w:r>
        <w:r>
          <w:rPr>
            <w:noProof/>
            <w:webHidden/>
          </w:rPr>
          <w:t>89</w:t>
        </w:r>
        <w:r>
          <w:rPr>
            <w:noProof/>
            <w:webHidden/>
          </w:rPr>
          <w:fldChar w:fldCharType="end"/>
        </w:r>
      </w:hyperlink>
    </w:p>
    <w:p w14:paraId="00F77948" w14:textId="300D78E3" w:rsidR="00D774AF" w:rsidRDefault="00D774AF">
      <w:pPr>
        <w:pStyle w:val="TOC4"/>
        <w:rPr>
          <w:rFonts w:eastAsiaTheme="minorEastAsia"/>
          <w:smallCaps w:val="0"/>
          <w:noProof/>
          <w:kern w:val="2"/>
          <w:sz w:val="24"/>
          <w:szCs w:val="24"/>
          <w:lang w:eastAsia="en-US"/>
          <w14:ligatures w14:val="standardContextual"/>
        </w:rPr>
      </w:pPr>
      <w:hyperlink w:anchor="_Toc207033032" w:history="1">
        <w:r w:rsidRPr="00691D65">
          <w:rPr>
            <w:rStyle w:val="Hyperlink"/>
            <w:noProof/>
            <w:lang w:val="es-CO"/>
          </w:rPr>
          <w:t>Azure SQL Managed Instance</w:t>
        </w:r>
        <w:r>
          <w:rPr>
            <w:noProof/>
            <w:webHidden/>
          </w:rPr>
          <w:tab/>
        </w:r>
        <w:r>
          <w:rPr>
            <w:noProof/>
            <w:webHidden/>
          </w:rPr>
          <w:fldChar w:fldCharType="begin"/>
        </w:r>
        <w:r>
          <w:rPr>
            <w:noProof/>
            <w:webHidden/>
          </w:rPr>
          <w:instrText xml:space="preserve"> PAGEREF _Toc207033032 \h </w:instrText>
        </w:r>
        <w:r>
          <w:rPr>
            <w:noProof/>
            <w:webHidden/>
          </w:rPr>
        </w:r>
        <w:r>
          <w:rPr>
            <w:noProof/>
            <w:webHidden/>
          </w:rPr>
          <w:fldChar w:fldCharType="separate"/>
        </w:r>
        <w:r>
          <w:rPr>
            <w:noProof/>
            <w:webHidden/>
          </w:rPr>
          <w:t>90</w:t>
        </w:r>
        <w:r>
          <w:rPr>
            <w:noProof/>
            <w:webHidden/>
          </w:rPr>
          <w:fldChar w:fldCharType="end"/>
        </w:r>
      </w:hyperlink>
    </w:p>
    <w:p w14:paraId="30F46A3E" w14:textId="208CAA8F" w:rsidR="00D774AF" w:rsidRDefault="00D774AF">
      <w:pPr>
        <w:pStyle w:val="TOC4"/>
        <w:rPr>
          <w:rFonts w:eastAsiaTheme="minorEastAsia"/>
          <w:smallCaps w:val="0"/>
          <w:noProof/>
          <w:kern w:val="2"/>
          <w:sz w:val="24"/>
          <w:szCs w:val="24"/>
          <w:lang w:eastAsia="en-US"/>
          <w14:ligatures w14:val="standardContextual"/>
        </w:rPr>
      </w:pPr>
      <w:hyperlink w:anchor="_Toc207033033" w:history="1">
        <w:r w:rsidRPr="00691D65">
          <w:rPr>
            <w:rStyle w:val="Hyperlink"/>
            <w:noProof/>
          </w:rPr>
          <w:t>SQL Server Stretch Database</w:t>
        </w:r>
        <w:r>
          <w:rPr>
            <w:noProof/>
            <w:webHidden/>
          </w:rPr>
          <w:tab/>
        </w:r>
        <w:r>
          <w:rPr>
            <w:noProof/>
            <w:webHidden/>
          </w:rPr>
          <w:fldChar w:fldCharType="begin"/>
        </w:r>
        <w:r>
          <w:rPr>
            <w:noProof/>
            <w:webHidden/>
          </w:rPr>
          <w:instrText xml:space="preserve"> PAGEREF _Toc207033033 \h </w:instrText>
        </w:r>
        <w:r>
          <w:rPr>
            <w:noProof/>
            <w:webHidden/>
          </w:rPr>
        </w:r>
        <w:r>
          <w:rPr>
            <w:noProof/>
            <w:webHidden/>
          </w:rPr>
          <w:fldChar w:fldCharType="separate"/>
        </w:r>
        <w:r>
          <w:rPr>
            <w:noProof/>
            <w:webHidden/>
          </w:rPr>
          <w:t>91</w:t>
        </w:r>
        <w:r>
          <w:rPr>
            <w:noProof/>
            <w:webHidden/>
          </w:rPr>
          <w:fldChar w:fldCharType="end"/>
        </w:r>
      </w:hyperlink>
    </w:p>
    <w:p w14:paraId="2B9C9103" w14:textId="4742686A" w:rsidR="00D774AF" w:rsidRDefault="00D774AF">
      <w:pPr>
        <w:pStyle w:val="TOC4"/>
        <w:rPr>
          <w:rFonts w:eastAsiaTheme="minorEastAsia"/>
          <w:smallCaps w:val="0"/>
          <w:noProof/>
          <w:kern w:val="2"/>
          <w:sz w:val="24"/>
          <w:szCs w:val="24"/>
          <w:lang w:eastAsia="en-US"/>
          <w14:ligatures w14:val="standardContextual"/>
        </w:rPr>
      </w:pPr>
      <w:hyperlink w:anchor="_Toc207033034" w:history="1">
        <w:r w:rsidRPr="00691D65">
          <w:rPr>
            <w:rStyle w:val="Hyperlink"/>
            <w:noProof/>
          </w:rPr>
          <w:t>Static Web Apps</w:t>
        </w:r>
        <w:r>
          <w:rPr>
            <w:noProof/>
            <w:webHidden/>
          </w:rPr>
          <w:tab/>
        </w:r>
        <w:r>
          <w:rPr>
            <w:noProof/>
            <w:webHidden/>
          </w:rPr>
          <w:fldChar w:fldCharType="begin"/>
        </w:r>
        <w:r>
          <w:rPr>
            <w:noProof/>
            <w:webHidden/>
          </w:rPr>
          <w:instrText xml:space="preserve"> PAGEREF _Toc207033034 \h </w:instrText>
        </w:r>
        <w:r>
          <w:rPr>
            <w:noProof/>
            <w:webHidden/>
          </w:rPr>
        </w:r>
        <w:r>
          <w:rPr>
            <w:noProof/>
            <w:webHidden/>
          </w:rPr>
          <w:fldChar w:fldCharType="separate"/>
        </w:r>
        <w:r>
          <w:rPr>
            <w:noProof/>
            <w:webHidden/>
          </w:rPr>
          <w:t>92</w:t>
        </w:r>
        <w:r>
          <w:rPr>
            <w:noProof/>
            <w:webHidden/>
          </w:rPr>
          <w:fldChar w:fldCharType="end"/>
        </w:r>
      </w:hyperlink>
    </w:p>
    <w:p w14:paraId="3073DFD1" w14:textId="4969C6FF" w:rsidR="00D774AF" w:rsidRDefault="00D774AF">
      <w:pPr>
        <w:pStyle w:val="TOC4"/>
        <w:rPr>
          <w:rFonts w:eastAsiaTheme="minorEastAsia"/>
          <w:smallCaps w:val="0"/>
          <w:noProof/>
          <w:kern w:val="2"/>
          <w:sz w:val="24"/>
          <w:szCs w:val="24"/>
          <w:lang w:eastAsia="en-US"/>
          <w14:ligatures w14:val="standardContextual"/>
        </w:rPr>
      </w:pPr>
      <w:hyperlink w:anchor="_Toc207033035" w:history="1">
        <w:r w:rsidRPr="00691D65">
          <w:rPr>
            <w:rStyle w:val="Hyperlink"/>
            <w:noProof/>
            <w:lang w:val="es-CO"/>
          </w:rPr>
          <w:t>Cuentas de Storage</w:t>
        </w:r>
        <w:r>
          <w:rPr>
            <w:noProof/>
            <w:webHidden/>
          </w:rPr>
          <w:tab/>
        </w:r>
        <w:r>
          <w:rPr>
            <w:noProof/>
            <w:webHidden/>
          </w:rPr>
          <w:fldChar w:fldCharType="begin"/>
        </w:r>
        <w:r>
          <w:rPr>
            <w:noProof/>
            <w:webHidden/>
          </w:rPr>
          <w:instrText xml:space="preserve"> PAGEREF _Toc207033035 \h </w:instrText>
        </w:r>
        <w:r>
          <w:rPr>
            <w:noProof/>
            <w:webHidden/>
          </w:rPr>
        </w:r>
        <w:r>
          <w:rPr>
            <w:noProof/>
            <w:webHidden/>
          </w:rPr>
          <w:fldChar w:fldCharType="separate"/>
        </w:r>
        <w:r>
          <w:rPr>
            <w:noProof/>
            <w:webHidden/>
          </w:rPr>
          <w:t>92</w:t>
        </w:r>
        <w:r>
          <w:rPr>
            <w:noProof/>
            <w:webHidden/>
          </w:rPr>
          <w:fldChar w:fldCharType="end"/>
        </w:r>
      </w:hyperlink>
    </w:p>
    <w:p w14:paraId="685E2E33" w14:textId="06F5B81B" w:rsidR="00D774AF" w:rsidRDefault="00D774AF">
      <w:pPr>
        <w:pStyle w:val="TOC4"/>
        <w:rPr>
          <w:rFonts w:eastAsiaTheme="minorEastAsia"/>
          <w:smallCaps w:val="0"/>
          <w:noProof/>
          <w:kern w:val="2"/>
          <w:sz w:val="24"/>
          <w:szCs w:val="24"/>
          <w:lang w:eastAsia="en-US"/>
          <w14:ligatures w14:val="standardContextual"/>
        </w:rPr>
      </w:pPr>
      <w:hyperlink w:anchor="_Toc207033036" w:history="1">
        <w:r w:rsidRPr="00691D65">
          <w:rPr>
            <w:rStyle w:val="Hyperlink"/>
            <w:noProof/>
            <w:lang w:val="es-CO"/>
          </w:rPr>
          <w:t>StorSimple</w:t>
        </w:r>
        <w:r>
          <w:rPr>
            <w:noProof/>
            <w:webHidden/>
          </w:rPr>
          <w:tab/>
        </w:r>
        <w:r>
          <w:rPr>
            <w:noProof/>
            <w:webHidden/>
          </w:rPr>
          <w:fldChar w:fldCharType="begin"/>
        </w:r>
        <w:r>
          <w:rPr>
            <w:noProof/>
            <w:webHidden/>
          </w:rPr>
          <w:instrText xml:space="preserve"> PAGEREF _Toc207033036 \h </w:instrText>
        </w:r>
        <w:r>
          <w:rPr>
            <w:noProof/>
            <w:webHidden/>
          </w:rPr>
        </w:r>
        <w:r>
          <w:rPr>
            <w:noProof/>
            <w:webHidden/>
          </w:rPr>
          <w:fldChar w:fldCharType="separate"/>
        </w:r>
        <w:r>
          <w:rPr>
            <w:noProof/>
            <w:webHidden/>
          </w:rPr>
          <w:t>94</w:t>
        </w:r>
        <w:r>
          <w:rPr>
            <w:noProof/>
            <w:webHidden/>
          </w:rPr>
          <w:fldChar w:fldCharType="end"/>
        </w:r>
      </w:hyperlink>
    </w:p>
    <w:p w14:paraId="001F57D9" w14:textId="16D0803A" w:rsidR="00D774AF" w:rsidRDefault="00D774AF">
      <w:pPr>
        <w:pStyle w:val="TOC4"/>
        <w:rPr>
          <w:rFonts w:eastAsiaTheme="minorEastAsia"/>
          <w:smallCaps w:val="0"/>
          <w:noProof/>
          <w:kern w:val="2"/>
          <w:sz w:val="24"/>
          <w:szCs w:val="24"/>
          <w:lang w:eastAsia="en-US"/>
          <w14:ligatures w14:val="standardContextual"/>
        </w:rPr>
      </w:pPr>
      <w:hyperlink w:anchor="_Toc207033037" w:history="1">
        <w:r w:rsidRPr="00691D65">
          <w:rPr>
            <w:rStyle w:val="Hyperlink"/>
            <w:noProof/>
          </w:rPr>
          <w:t>Azure Stream Analytics</w:t>
        </w:r>
        <w:r>
          <w:rPr>
            <w:noProof/>
            <w:webHidden/>
          </w:rPr>
          <w:tab/>
        </w:r>
        <w:r>
          <w:rPr>
            <w:noProof/>
            <w:webHidden/>
          </w:rPr>
          <w:fldChar w:fldCharType="begin"/>
        </w:r>
        <w:r>
          <w:rPr>
            <w:noProof/>
            <w:webHidden/>
          </w:rPr>
          <w:instrText xml:space="preserve"> PAGEREF _Toc207033037 \h </w:instrText>
        </w:r>
        <w:r>
          <w:rPr>
            <w:noProof/>
            <w:webHidden/>
          </w:rPr>
        </w:r>
        <w:r>
          <w:rPr>
            <w:noProof/>
            <w:webHidden/>
          </w:rPr>
          <w:fldChar w:fldCharType="separate"/>
        </w:r>
        <w:r>
          <w:rPr>
            <w:noProof/>
            <w:webHidden/>
          </w:rPr>
          <w:t>95</w:t>
        </w:r>
        <w:r>
          <w:rPr>
            <w:noProof/>
            <w:webHidden/>
          </w:rPr>
          <w:fldChar w:fldCharType="end"/>
        </w:r>
      </w:hyperlink>
    </w:p>
    <w:p w14:paraId="4D79DE9F" w14:textId="76866571" w:rsidR="00D774AF" w:rsidRDefault="00D774AF">
      <w:pPr>
        <w:pStyle w:val="TOC4"/>
        <w:rPr>
          <w:rFonts w:eastAsiaTheme="minorEastAsia"/>
          <w:smallCaps w:val="0"/>
          <w:noProof/>
          <w:kern w:val="2"/>
          <w:sz w:val="24"/>
          <w:szCs w:val="24"/>
          <w:lang w:eastAsia="en-US"/>
          <w14:ligatures w14:val="standardContextual"/>
        </w:rPr>
      </w:pPr>
      <w:hyperlink w:anchor="_Toc207033038" w:history="1">
        <w:r w:rsidRPr="00691D65">
          <w:rPr>
            <w:rStyle w:val="Hyperlink"/>
            <w:noProof/>
          </w:rPr>
          <w:t>Azure Synapse Analytics</w:t>
        </w:r>
        <w:r>
          <w:rPr>
            <w:noProof/>
            <w:webHidden/>
          </w:rPr>
          <w:tab/>
        </w:r>
        <w:r>
          <w:rPr>
            <w:noProof/>
            <w:webHidden/>
          </w:rPr>
          <w:fldChar w:fldCharType="begin"/>
        </w:r>
        <w:r>
          <w:rPr>
            <w:noProof/>
            <w:webHidden/>
          </w:rPr>
          <w:instrText xml:space="preserve"> PAGEREF _Toc207033038 \h </w:instrText>
        </w:r>
        <w:r>
          <w:rPr>
            <w:noProof/>
            <w:webHidden/>
          </w:rPr>
        </w:r>
        <w:r>
          <w:rPr>
            <w:noProof/>
            <w:webHidden/>
          </w:rPr>
          <w:fldChar w:fldCharType="separate"/>
        </w:r>
        <w:r>
          <w:rPr>
            <w:noProof/>
            <w:webHidden/>
          </w:rPr>
          <w:t>95</w:t>
        </w:r>
        <w:r>
          <w:rPr>
            <w:noProof/>
            <w:webHidden/>
          </w:rPr>
          <w:fldChar w:fldCharType="end"/>
        </w:r>
      </w:hyperlink>
    </w:p>
    <w:p w14:paraId="575E5BD8" w14:textId="09EE2AB5" w:rsidR="00D774AF" w:rsidRDefault="00D774AF">
      <w:pPr>
        <w:pStyle w:val="TOC4"/>
        <w:rPr>
          <w:rFonts w:eastAsiaTheme="minorEastAsia"/>
          <w:smallCaps w:val="0"/>
          <w:noProof/>
          <w:kern w:val="2"/>
          <w:sz w:val="24"/>
          <w:szCs w:val="24"/>
          <w:lang w:eastAsia="en-US"/>
          <w14:ligatures w14:val="standardContextual"/>
        </w:rPr>
      </w:pPr>
      <w:hyperlink w:anchor="_Toc207033039" w:history="1">
        <w:r w:rsidRPr="00691D65">
          <w:rPr>
            <w:rStyle w:val="Hyperlink"/>
            <w:noProof/>
          </w:rPr>
          <w:t>Azure Time Series Insights</w:t>
        </w:r>
        <w:r>
          <w:rPr>
            <w:noProof/>
            <w:webHidden/>
          </w:rPr>
          <w:tab/>
        </w:r>
        <w:r>
          <w:rPr>
            <w:noProof/>
            <w:webHidden/>
          </w:rPr>
          <w:fldChar w:fldCharType="begin"/>
        </w:r>
        <w:r>
          <w:rPr>
            <w:noProof/>
            <w:webHidden/>
          </w:rPr>
          <w:instrText xml:space="preserve"> PAGEREF _Toc207033039 \h </w:instrText>
        </w:r>
        <w:r>
          <w:rPr>
            <w:noProof/>
            <w:webHidden/>
          </w:rPr>
        </w:r>
        <w:r>
          <w:rPr>
            <w:noProof/>
            <w:webHidden/>
          </w:rPr>
          <w:fldChar w:fldCharType="separate"/>
        </w:r>
        <w:r>
          <w:rPr>
            <w:noProof/>
            <w:webHidden/>
          </w:rPr>
          <w:t>96</w:t>
        </w:r>
        <w:r>
          <w:rPr>
            <w:noProof/>
            <w:webHidden/>
          </w:rPr>
          <w:fldChar w:fldCharType="end"/>
        </w:r>
      </w:hyperlink>
    </w:p>
    <w:p w14:paraId="59F64CC7" w14:textId="5A9DD60F" w:rsidR="00D774AF" w:rsidRDefault="00D774AF">
      <w:pPr>
        <w:pStyle w:val="TOC4"/>
        <w:rPr>
          <w:rFonts w:eastAsiaTheme="minorEastAsia"/>
          <w:smallCaps w:val="0"/>
          <w:noProof/>
          <w:kern w:val="2"/>
          <w:sz w:val="24"/>
          <w:szCs w:val="24"/>
          <w:lang w:eastAsia="en-US"/>
          <w14:ligatures w14:val="standardContextual"/>
        </w:rPr>
      </w:pPr>
      <w:hyperlink w:anchor="_Toc207033040" w:history="1">
        <w:r w:rsidRPr="00691D65">
          <w:rPr>
            <w:rStyle w:val="Hyperlink"/>
            <w:noProof/>
          </w:rPr>
          <w:t>Servicio Traffic Manager</w:t>
        </w:r>
        <w:r>
          <w:rPr>
            <w:noProof/>
            <w:webHidden/>
          </w:rPr>
          <w:tab/>
        </w:r>
        <w:r>
          <w:rPr>
            <w:noProof/>
            <w:webHidden/>
          </w:rPr>
          <w:fldChar w:fldCharType="begin"/>
        </w:r>
        <w:r>
          <w:rPr>
            <w:noProof/>
            <w:webHidden/>
          </w:rPr>
          <w:instrText xml:space="preserve"> PAGEREF _Toc207033040 \h </w:instrText>
        </w:r>
        <w:r>
          <w:rPr>
            <w:noProof/>
            <w:webHidden/>
          </w:rPr>
        </w:r>
        <w:r>
          <w:rPr>
            <w:noProof/>
            <w:webHidden/>
          </w:rPr>
          <w:fldChar w:fldCharType="separate"/>
        </w:r>
        <w:r>
          <w:rPr>
            <w:noProof/>
            <w:webHidden/>
          </w:rPr>
          <w:t>97</w:t>
        </w:r>
        <w:r>
          <w:rPr>
            <w:noProof/>
            <w:webHidden/>
          </w:rPr>
          <w:fldChar w:fldCharType="end"/>
        </w:r>
      </w:hyperlink>
    </w:p>
    <w:p w14:paraId="58EC49EE" w14:textId="06264D2F" w:rsidR="00D774AF" w:rsidRDefault="00D774AF">
      <w:pPr>
        <w:pStyle w:val="TOC4"/>
        <w:rPr>
          <w:rFonts w:eastAsiaTheme="minorEastAsia"/>
          <w:smallCaps w:val="0"/>
          <w:noProof/>
          <w:kern w:val="2"/>
          <w:sz w:val="24"/>
          <w:szCs w:val="24"/>
          <w:lang w:eastAsia="en-US"/>
          <w14:ligatures w14:val="standardContextual"/>
        </w:rPr>
      </w:pPr>
      <w:hyperlink w:anchor="_Toc207033041" w:history="1">
        <w:r w:rsidRPr="00691D65">
          <w:rPr>
            <w:rStyle w:val="Hyperlink"/>
            <w:rFonts w:ascii="Calibri Light" w:hAnsi="Calibri Light" w:cs="Calibri Light"/>
            <w:noProof/>
            <w:lang w:val="es-ES"/>
          </w:rPr>
          <w:t>Firma de confianza</w:t>
        </w:r>
        <w:r>
          <w:rPr>
            <w:noProof/>
            <w:webHidden/>
          </w:rPr>
          <w:tab/>
        </w:r>
        <w:r>
          <w:rPr>
            <w:noProof/>
            <w:webHidden/>
          </w:rPr>
          <w:fldChar w:fldCharType="begin"/>
        </w:r>
        <w:r>
          <w:rPr>
            <w:noProof/>
            <w:webHidden/>
          </w:rPr>
          <w:instrText xml:space="preserve"> PAGEREF _Toc207033041 \h </w:instrText>
        </w:r>
        <w:r>
          <w:rPr>
            <w:noProof/>
            <w:webHidden/>
          </w:rPr>
        </w:r>
        <w:r>
          <w:rPr>
            <w:noProof/>
            <w:webHidden/>
          </w:rPr>
          <w:fldChar w:fldCharType="separate"/>
        </w:r>
        <w:r>
          <w:rPr>
            <w:noProof/>
            <w:webHidden/>
          </w:rPr>
          <w:t>97</w:t>
        </w:r>
        <w:r>
          <w:rPr>
            <w:noProof/>
            <w:webHidden/>
          </w:rPr>
          <w:fldChar w:fldCharType="end"/>
        </w:r>
      </w:hyperlink>
    </w:p>
    <w:p w14:paraId="7BDD0EEB" w14:textId="6FC352FE" w:rsidR="00D774AF" w:rsidRDefault="00D774AF">
      <w:pPr>
        <w:pStyle w:val="TOC4"/>
        <w:rPr>
          <w:rFonts w:eastAsiaTheme="minorEastAsia"/>
          <w:smallCaps w:val="0"/>
          <w:noProof/>
          <w:kern w:val="2"/>
          <w:sz w:val="24"/>
          <w:szCs w:val="24"/>
          <w:lang w:eastAsia="en-US"/>
          <w14:ligatures w14:val="standardContextual"/>
        </w:rPr>
      </w:pPr>
      <w:hyperlink w:anchor="_Toc207033042" w:history="1">
        <w:r w:rsidRPr="00691D65">
          <w:rPr>
            <w:rStyle w:val="Hyperlink"/>
            <w:rFonts w:ascii="Calibri Light" w:hAnsi="Calibri Light" w:cs="Calibri Light"/>
            <w:noProof/>
            <w:lang w:val="es-ES"/>
          </w:rPr>
          <w:t>Máquinas Virtuales</w:t>
        </w:r>
        <w:r>
          <w:rPr>
            <w:noProof/>
            <w:webHidden/>
          </w:rPr>
          <w:tab/>
        </w:r>
        <w:r>
          <w:rPr>
            <w:noProof/>
            <w:webHidden/>
          </w:rPr>
          <w:fldChar w:fldCharType="begin"/>
        </w:r>
        <w:r>
          <w:rPr>
            <w:noProof/>
            <w:webHidden/>
          </w:rPr>
          <w:instrText xml:space="preserve"> PAGEREF _Toc207033042 \h </w:instrText>
        </w:r>
        <w:r>
          <w:rPr>
            <w:noProof/>
            <w:webHidden/>
          </w:rPr>
        </w:r>
        <w:r>
          <w:rPr>
            <w:noProof/>
            <w:webHidden/>
          </w:rPr>
          <w:fldChar w:fldCharType="separate"/>
        </w:r>
        <w:r>
          <w:rPr>
            <w:noProof/>
            <w:webHidden/>
          </w:rPr>
          <w:t>98</w:t>
        </w:r>
        <w:r>
          <w:rPr>
            <w:noProof/>
            <w:webHidden/>
          </w:rPr>
          <w:fldChar w:fldCharType="end"/>
        </w:r>
      </w:hyperlink>
    </w:p>
    <w:p w14:paraId="6A9236F1" w14:textId="30E6239B" w:rsidR="00D774AF" w:rsidRDefault="00D774AF">
      <w:pPr>
        <w:pStyle w:val="TOC4"/>
        <w:rPr>
          <w:rFonts w:eastAsiaTheme="minorEastAsia"/>
          <w:smallCaps w:val="0"/>
          <w:noProof/>
          <w:kern w:val="2"/>
          <w:sz w:val="24"/>
          <w:szCs w:val="24"/>
          <w:lang w:eastAsia="en-US"/>
          <w14:ligatures w14:val="standardContextual"/>
        </w:rPr>
      </w:pPr>
      <w:hyperlink w:anchor="_Toc207033043" w:history="1">
        <w:r w:rsidRPr="00691D65">
          <w:rPr>
            <w:rStyle w:val="Hyperlink"/>
            <w:noProof/>
          </w:rPr>
          <w:t>Azure Virtual Network Manager</w:t>
        </w:r>
        <w:r>
          <w:rPr>
            <w:noProof/>
            <w:webHidden/>
          </w:rPr>
          <w:tab/>
        </w:r>
        <w:r>
          <w:rPr>
            <w:noProof/>
            <w:webHidden/>
          </w:rPr>
          <w:fldChar w:fldCharType="begin"/>
        </w:r>
        <w:r>
          <w:rPr>
            <w:noProof/>
            <w:webHidden/>
          </w:rPr>
          <w:instrText xml:space="preserve"> PAGEREF _Toc207033043 \h </w:instrText>
        </w:r>
        <w:r>
          <w:rPr>
            <w:noProof/>
            <w:webHidden/>
          </w:rPr>
        </w:r>
        <w:r>
          <w:rPr>
            <w:noProof/>
            <w:webHidden/>
          </w:rPr>
          <w:fldChar w:fldCharType="separate"/>
        </w:r>
        <w:r>
          <w:rPr>
            <w:noProof/>
            <w:webHidden/>
          </w:rPr>
          <w:t>99</w:t>
        </w:r>
        <w:r>
          <w:rPr>
            <w:noProof/>
            <w:webHidden/>
          </w:rPr>
          <w:fldChar w:fldCharType="end"/>
        </w:r>
      </w:hyperlink>
    </w:p>
    <w:p w14:paraId="0652B936" w14:textId="3A1334F9" w:rsidR="00D774AF" w:rsidRDefault="00D774AF">
      <w:pPr>
        <w:pStyle w:val="TOC4"/>
        <w:rPr>
          <w:rFonts w:eastAsiaTheme="minorEastAsia"/>
          <w:smallCaps w:val="0"/>
          <w:noProof/>
          <w:kern w:val="2"/>
          <w:sz w:val="24"/>
          <w:szCs w:val="24"/>
          <w:lang w:eastAsia="en-US"/>
          <w14:ligatures w14:val="standardContextual"/>
        </w:rPr>
      </w:pPr>
      <w:hyperlink w:anchor="_Toc207033044" w:history="1">
        <w:r w:rsidRPr="00691D65">
          <w:rPr>
            <w:rStyle w:val="Hyperlink"/>
            <w:noProof/>
          </w:rPr>
          <w:t>Azure Virtual WAN</w:t>
        </w:r>
        <w:r>
          <w:rPr>
            <w:noProof/>
            <w:webHidden/>
          </w:rPr>
          <w:tab/>
        </w:r>
        <w:r>
          <w:rPr>
            <w:noProof/>
            <w:webHidden/>
          </w:rPr>
          <w:fldChar w:fldCharType="begin"/>
        </w:r>
        <w:r>
          <w:rPr>
            <w:noProof/>
            <w:webHidden/>
          </w:rPr>
          <w:instrText xml:space="preserve"> PAGEREF _Toc207033044 \h </w:instrText>
        </w:r>
        <w:r>
          <w:rPr>
            <w:noProof/>
            <w:webHidden/>
          </w:rPr>
        </w:r>
        <w:r>
          <w:rPr>
            <w:noProof/>
            <w:webHidden/>
          </w:rPr>
          <w:fldChar w:fldCharType="separate"/>
        </w:r>
        <w:r>
          <w:rPr>
            <w:noProof/>
            <w:webHidden/>
          </w:rPr>
          <w:t>100</w:t>
        </w:r>
        <w:r>
          <w:rPr>
            <w:noProof/>
            <w:webHidden/>
          </w:rPr>
          <w:fldChar w:fldCharType="end"/>
        </w:r>
      </w:hyperlink>
    </w:p>
    <w:p w14:paraId="2E97F12F" w14:textId="7D481658" w:rsidR="00D774AF" w:rsidRDefault="00D774AF">
      <w:pPr>
        <w:pStyle w:val="TOC4"/>
        <w:rPr>
          <w:rFonts w:eastAsiaTheme="minorEastAsia"/>
          <w:smallCaps w:val="0"/>
          <w:noProof/>
          <w:kern w:val="2"/>
          <w:sz w:val="24"/>
          <w:szCs w:val="24"/>
          <w:lang w:eastAsia="en-US"/>
          <w14:ligatures w14:val="standardContextual"/>
        </w:rPr>
      </w:pPr>
      <w:hyperlink w:anchor="_Toc207033045" w:history="1">
        <w:r w:rsidRPr="00691D65">
          <w:rPr>
            <w:rStyle w:val="Hyperlink"/>
            <w:noProof/>
          </w:rPr>
          <w:t>Azure VMware Solution</w:t>
        </w:r>
        <w:r>
          <w:rPr>
            <w:noProof/>
            <w:webHidden/>
          </w:rPr>
          <w:tab/>
        </w:r>
        <w:r>
          <w:rPr>
            <w:noProof/>
            <w:webHidden/>
          </w:rPr>
          <w:fldChar w:fldCharType="begin"/>
        </w:r>
        <w:r>
          <w:rPr>
            <w:noProof/>
            <w:webHidden/>
          </w:rPr>
          <w:instrText xml:space="preserve"> PAGEREF _Toc207033045 \h </w:instrText>
        </w:r>
        <w:r>
          <w:rPr>
            <w:noProof/>
            <w:webHidden/>
          </w:rPr>
        </w:r>
        <w:r>
          <w:rPr>
            <w:noProof/>
            <w:webHidden/>
          </w:rPr>
          <w:fldChar w:fldCharType="separate"/>
        </w:r>
        <w:r>
          <w:rPr>
            <w:noProof/>
            <w:webHidden/>
          </w:rPr>
          <w:t>100</w:t>
        </w:r>
        <w:r>
          <w:rPr>
            <w:noProof/>
            <w:webHidden/>
          </w:rPr>
          <w:fldChar w:fldCharType="end"/>
        </w:r>
      </w:hyperlink>
    </w:p>
    <w:p w14:paraId="160C6421" w14:textId="552C8F90" w:rsidR="00D774AF" w:rsidRDefault="00D774AF">
      <w:pPr>
        <w:pStyle w:val="TOC4"/>
        <w:rPr>
          <w:rFonts w:eastAsiaTheme="minorEastAsia"/>
          <w:smallCaps w:val="0"/>
          <w:noProof/>
          <w:kern w:val="2"/>
          <w:sz w:val="24"/>
          <w:szCs w:val="24"/>
          <w:lang w:eastAsia="en-US"/>
          <w14:ligatures w14:val="standardContextual"/>
        </w:rPr>
      </w:pPr>
      <w:hyperlink w:anchor="_Toc207033046" w:history="1">
        <w:r w:rsidRPr="00691D65">
          <w:rPr>
            <w:rStyle w:val="Hyperlink"/>
            <w:noProof/>
          </w:rPr>
          <w:t>Azure VMware Solution by CloudSimple</w:t>
        </w:r>
        <w:r>
          <w:rPr>
            <w:noProof/>
            <w:webHidden/>
          </w:rPr>
          <w:tab/>
        </w:r>
        <w:r>
          <w:rPr>
            <w:noProof/>
            <w:webHidden/>
          </w:rPr>
          <w:fldChar w:fldCharType="begin"/>
        </w:r>
        <w:r>
          <w:rPr>
            <w:noProof/>
            <w:webHidden/>
          </w:rPr>
          <w:instrText xml:space="preserve"> PAGEREF _Toc207033046 \h </w:instrText>
        </w:r>
        <w:r>
          <w:rPr>
            <w:noProof/>
            <w:webHidden/>
          </w:rPr>
        </w:r>
        <w:r>
          <w:rPr>
            <w:noProof/>
            <w:webHidden/>
          </w:rPr>
          <w:fldChar w:fldCharType="separate"/>
        </w:r>
        <w:r>
          <w:rPr>
            <w:noProof/>
            <w:webHidden/>
          </w:rPr>
          <w:t>101</w:t>
        </w:r>
        <w:r>
          <w:rPr>
            <w:noProof/>
            <w:webHidden/>
          </w:rPr>
          <w:fldChar w:fldCharType="end"/>
        </w:r>
      </w:hyperlink>
    </w:p>
    <w:p w14:paraId="746A0779" w14:textId="0A9FF986" w:rsidR="00D774AF" w:rsidRDefault="00D774AF">
      <w:pPr>
        <w:pStyle w:val="TOC4"/>
        <w:rPr>
          <w:rFonts w:eastAsiaTheme="minorEastAsia"/>
          <w:smallCaps w:val="0"/>
          <w:noProof/>
          <w:kern w:val="2"/>
          <w:sz w:val="24"/>
          <w:szCs w:val="24"/>
          <w:lang w:eastAsia="en-US"/>
          <w14:ligatures w14:val="standardContextual"/>
        </w:rPr>
      </w:pPr>
      <w:hyperlink w:anchor="_Toc207033047" w:history="1">
        <w:r w:rsidRPr="00691D65">
          <w:rPr>
            <w:rStyle w:val="Hyperlink"/>
            <w:noProof/>
          </w:rPr>
          <w:t>Azure VNet NAT</w:t>
        </w:r>
        <w:r>
          <w:rPr>
            <w:noProof/>
            <w:webHidden/>
          </w:rPr>
          <w:tab/>
        </w:r>
        <w:r>
          <w:rPr>
            <w:noProof/>
            <w:webHidden/>
          </w:rPr>
          <w:fldChar w:fldCharType="begin"/>
        </w:r>
        <w:r>
          <w:rPr>
            <w:noProof/>
            <w:webHidden/>
          </w:rPr>
          <w:instrText xml:space="preserve"> PAGEREF _Toc207033047 \h </w:instrText>
        </w:r>
        <w:r>
          <w:rPr>
            <w:noProof/>
            <w:webHidden/>
          </w:rPr>
        </w:r>
        <w:r>
          <w:rPr>
            <w:noProof/>
            <w:webHidden/>
          </w:rPr>
          <w:fldChar w:fldCharType="separate"/>
        </w:r>
        <w:r>
          <w:rPr>
            <w:noProof/>
            <w:webHidden/>
          </w:rPr>
          <w:t>102</w:t>
        </w:r>
        <w:r>
          <w:rPr>
            <w:noProof/>
            <w:webHidden/>
          </w:rPr>
          <w:fldChar w:fldCharType="end"/>
        </w:r>
      </w:hyperlink>
    </w:p>
    <w:p w14:paraId="22ADA3B8" w14:textId="0CAADE40" w:rsidR="00D774AF" w:rsidRDefault="00D774AF">
      <w:pPr>
        <w:pStyle w:val="TOC4"/>
        <w:rPr>
          <w:rFonts w:eastAsiaTheme="minorEastAsia"/>
          <w:smallCaps w:val="0"/>
          <w:noProof/>
          <w:kern w:val="2"/>
          <w:sz w:val="24"/>
          <w:szCs w:val="24"/>
          <w:lang w:eastAsia="en-US"/>
          <w14:ligatures w14:val="standardContextual"/>
        </w:rPr>
      </w:pPr>
      <w:hyperlink w:anchor="_Toc207033048" w:history="1">
        <w:r w:rsidRPr="00691D65">
          <w:rPr>
            <w:rStyle w:val="Hyperlink"/>
            <w:noProof/>
          </w:rPr>
          <w:t>Puerta de Enlace de Red Virtual</w:t>
        </w:r>
        <w:r>
          <w:rPr>
            <w:noProof/>
            <w:webHidden/>
          </w:rPr>
          <w:tab/>
        </w:r>
        <w:r>
          <w:rPr>
            <w:noProof/>
            <w:webHidden/>
          </w:rPr>
          <w:fldChar w:fldCharType="begin"/>
        </w:r>
        <w:r>
          <w:rPr>
            <w:noProof/>
            <w:webHidden/>
          </w:rPr>
          <w:instrText xml:space="preserve"> PAGEREF _Toc207033048 \h </w:instrText>
        </w:r>
        <w:r>
          <w:rPr>
            <w:noProof/>
            <w:webHidden/>
          </w:rPr>
        </w:r>
        <w:r>
          <w:rPr>
            <w:noProof/>
            <w:webHidden/>
          </w:rPr>
          <w:fldChar w:fldCharType="separate"/>
        </w:r>
        <w:r>
          <w:rPr>
            <w:noProof/>
            <w:webHidden/>
          </w:rPr>
          <w:t>102</w:t>
        </w:r>
        <w:r>
          <w:rPr>
            <w:noProof/>
            <w:webHidden/>
          </w:rPr>
          <w:fldChar w:fldCharType="end"/>
        </w:r>
      </w:hyperlink>
    </w:p>
    <w:p w14:paraId="7A6E9FEF" w14:textId="7C517578" w:rsidR="00D774AF" w:rsidRDefault="00D774AF">
      <w:pPr>
        <w:pStyle w:val="TOC4"/>
        <w:rPr>
          <w:rFonts w:eastAsiaTheme="minorEastAsia"/>
          <w:smallCaps w:val="0"/>
          <w:noProof/>
          <w:kern w:val="2"/>
          <w:sz w:val="24"/>
          <w:szCs w:val="24"/>
          <w:lang w:eastAsia="en-US"/>
          <w14:ligatures w14:val="standardContextual"/>
        </w:rPr>
      </w:pPr>
      <w:hyperlink w:anchor="_Toc207033049" w:history="1">
        <w:r w:rsidRPr="00691D65">
          <w:rPr>
            <w:rStyle w:val="Hyperlink"/>
            <w:noProof/>
          </w:rPr>
          <w:t>Azure Web PubSub</w:t>
        </w:r>
        <w:r>
          <w:rPr>
            <w:noProof/>
            <w:webHidden/>
          </w:rPr>
          <w:tab/>
        </w:r>
        <w:r>
          <w:rPr>
            <w:noProof/>
            <w:webHidden/>
          </w:rPr>
          <w:fldChar w:fldCharType="begin"/>
        </w:r>
        <w:r>
          <w:rPr>
            <w:noProof/>
            <w:webHidden/>
          </w:rPr>
          <w:instrText xml:space="preserve"> PAGEREF _Toc207033049 \h </w:instrText>
        </w:r>
        <w:r>
          <w:rPr>
            <w:noProof/>
            <w:webHidden/>
          </w:rPr>
        </w:r>
        <w:r>
          <w:rPr>
            <w:noProof/>
            <w:webHidden/>
          </w:rPr>
          <w:fldChar w:fldCharType="separate"/>
        </w:r>
        <w:r>
          <w:rPr>
            <w:noProof/>
            <w:webHidden/>
          </w:rPr>
          <w:t>103</w:t>
        </w:r>
        <w:r>
          <w:rPr>
            <w:noProof/>
            <w:webHidden/>
          </w:rPr>
          <w:fldChar w:fldCharType="end"/>
        </w:r>
      </w:hyperlink>
    </w:p>
    <w:p w14:paraId="00FA88B7" w14:textId="1A3DC1B0" w:rsidR="00D774AF" w:rsidRDefault="00D774AF">
      <w:pPr>
        <w:pStyle w:val="TOC4"/>
        <w:rPr>
          <w:rFonts w:eastAsiaTheme="minorEastAsia"/>
          <w:smallCaps w:val="0"/>
          <w:noProof/>
          <w:kern w:val="2"/>
          <w:sz w:val="24"/>
          <w:szCs w:val="24"/>
          <w:lang w:eastAsia="en-US"/>
          <w14:ligatures w14:val="standardContextual"/>
        </w:rPr>
      </w:pPr>
      <w:hyperlink w:anchor="_Toc207033050" w:history="1">
        <w:r w:rsidRPr="00691D65">
          <w:rPr>
            <w:rStyle w:val="Hyperlink"/>
            <w:noProof/>
          </w:rPr>
          <w:t>Windows 10 IoT Core Services</w:t>
        </w:r>
        <w:r>
          <w:rPr>
            <w:noProof/>
            <w:webHidden/>
          </w:rPr>
          <w:tab/>
        </w:r>
        <w:r>
          <w:rPr>
            <w:noProof/>
            <w:webHidden/>
          </w:rPr>
          <w:fldChar w:fldCharType="begin"/>
        </w:r>
        <w:r>
          <w:rPr>
            <w:noProof/>
            <w:webHidden/>
          </w:rPr>
          <w:instrText xml:space="preserve"> PAGEREF _Toc207033050 \h </w:instrText>
        </w:r>
        <w:r>
          <w:rPr>
            <w:noProof/>
            <w:webHidden/>
          </w:rPr>
        </w:r>
        <w:r>
          <w:rPr>
            <w:noProof/>
            <w:webHidden/>
          </w:rPr>
          <w:fldChar w:fldCharType="separate"/>
        </w:r>
        <w:r>
          <w:rPr>
            <w:noProof/>
            <w:webHidden/>
          </w:rPr>
          <w:t>103</w:t>
        </w:r>
        <w:r>
          <w:rPr>
            <w:noProof/>
            <w:webHidden/>
          </w:rPr>
          <w:fldChar w:fldCharType="end"/>
        </w:r>
      </w:hyperlink>
    </w:p>
    <w:p w14:paraId="265B95BF" w14:textId="77B531AF" w:rsidR="00D774AF" w:rsidRDefault="00D774AF">
      <w:pPr>
        <w:pStyle w:val="TOC2"/>
        <w:tabs>
          <w:tab w:val="right" w:leader="dot" w:pos="5030"/>
        </w:tabs>
        <w:rPr>
          <w:rFonts w:eastAsiaTheme="minorEastAsia"/>
          <w:b w:val="0"/>
          <w:smallCaps w:val="0"/>
          <w:noProof/>
          <w:kern w:val="2"/>
          <w:sz w:val="24"/>
          <w:szCs w:val="24"/>
          <w:lang w:eastAsia="en-US"/>
          <w14:ligatures w14:val="standardContextual"/>
        </w:rPr>
      </w:pPr>
      <w:hyperlink w:anchor="_Toc207033051" w:history="1">
        <w:r w:rsidRPr="00691D65">
          <w:rPr>
            <w:rStyle w:val="Hyperlink"/>
            <w:noProof/>
          </w:rPr>
          <w:t>Otros Servicios en Línea</w:t>
        </w:r>
        <w:r>
          <w:rPr>
            <w:noProof/>
            <w:webHidden/>
          </w:rPr>
          <w:tab/>
        </w:r>
        <w:r>
          <w:rPr>
            <w:noProof/>
            <w:webHidden/>
          </w:rPr>
          <w:fldChar w:fldCharType="begin"/>
        </w:r>
        <w:r>
          <w:rPr>
            <w:noProof/>
            <w:webHidden/>
          </w:rPr>
          <w:instrText xml:space="preserve"> PAGEREF _Toc207033051 \h </w:instrText>
        </w:r>
        <w:r>
          <w:rPr>
            <w:noProof/>
            <w:webHidden/>
          </w:rPr>
        </w:r>
        <w:r>
          <w:rPr>
            <w:noProof/>
            <w:webHidden/>
          </w:rPr>
          <w:fldChar w:fldCharType="separate"/>
        </w:r>
        <w:r>
          <w:rPr>
            <w:noProof/>
            <w:webHidden/>
          </w:rPr>
          <w:t>104</w:t>
        </w:r>
        <w:r>
          <w:rPr>
            <w:noProof/>
            <w:webHidden/>
          </w:rPr>
          <w:fldChar w:fldCharType="end"/>
        </w:r>
      </w:hyperlink>
    </w:p>
    <w:p w14:paraId="228C7BE2" w14:textId="1A2BCAAB" w:rsidR="00D774AF" w:rsidRDefault="00D774AF">
      <w:pPr>
        <w:pStyle w:val="TOC4"/>
        <w:rPr>
          <w:rFonts w:eastAsiaTheme="minorEastAsia"/>
          <w:smallCaps w:val="0"/>
          <w:noProof/>
          <w:kern w:val="2"/>
          <w:sz w:val="24"/>
          <w:szCs w:val="24"/>
          <w:lang w:eastAsia="en-US"/>
          <w14:ligatures w14:val="standardContextual"/>
        </w:rPr>
      </w:pPr>
      <w:hyperlink w:anchor="_Toc207033052" w:history="1">
        <w:r w:rsidRPr="00691D65">
          <w:rPr>
            <w:rStyle w:val="Hyperlink"/>
            <w:noProof/>
          </w:rPr>
          <w:t>Microsoft Defender for Identity</w:t>
        </w:r>
        <w:r>
          <w:rPr>
            <w:noProof/>
            <w:webHidden/>
          </w:rPr>
          <w:tab/>
        </w:r>
        <w:r>
          <w:rPr>
            <w:noProof/>
            <w:webHidden/>
          </w:rPr>
          <w:fldChar w:fldCharType="begin"/>
        </w:r>
        <w:r>
          <w:rPr>
            <w:noProof/>
            <w:webHidden/>
          </w:rPr>
          <w:instrText xml:space="preserve"> PAGEREF _Toc207033052 \h </w:instrText>
        </w:r>
        <w:r>
          <w:rPr>
            <w:noProof/>
            <w:webHidden/>
          </w:rPr>
        </w:r>
        <w:r>
          <w:rPr>
            <w:noProof/>
            <w:webHidden/>
          </w:rPr>
          <w:fldChar w:fldCharType="separate"/>
        </w:r>
        <w:r>
          <w:rPr>
            <w:noProof/>
            <w:webHidden/>
          </w:rPr>
          <w:t>104</w:t>
        </w:r>
        <w:r>
          <w:rPr>
            <w:noProof/>
            <w:webHidden/>
          </w:rPr>
          <w:fldChar w:fldCharType="end"/>
        </w:r>
      </w:hyperlink>
    </w:p>
    <w:p w14:paraId="027954A0" w14:textId="41D0DEA1" w:rsidR="00D774AF" w:rsidRDefault="00D774AF">
      <w:pPr>
        <w:pStyle w:val="TOC4"/>
        <w:rPr>
          <w:rFonts w:eastAsiaTheme="minorEastAsia"/>
          <w:smallCaps w:val="0"/>
          <w:noProof/>
          <w:kern w:val="2"/>
          <w:sz w:val="24"/>
          <w:szCs w:val="24"/>
          <w:lang w:eastAsia="en-US"/>
          <w14:ligatures w14:val="standardContextual"/>
        </w:rPr>
      </w:pPr>
      <w:hyperlink w:anchor="_Toc207033053" w:history="1">
        <w:r w:rsidRPr="00691D65">
          <w:rPr>
            <w:rStyle w:val="Hyperlink"/>
            <w:noProof/>
          </w:rPr>
          <w:t>Microsoft Defender para IoT</w:t>
        </w:r>
        <w:r>
          <w:rPr>
            <w:noProof/>
            <w:webHidden/>
          </w:rPr>
          <w:tab/>
        </w:r>
        <w:r>
          <w:rPr>
            <w:noProof/>
            <w:webHidden/>
          </w:rPr>
          <w:fldChar w:fldCharType="begin"/>
        </w:r>
        <w:r>
          <w:rPr>
            <w:noProof/>
            <w:webHidden/>
          </w:rPr>
          <w:instrText xml:space="preserve"> PAGEREF _Toc207033053 \h </w:instrText>
        </w:r>
        <w:r>
          <w:rPr>
            <w:noProof/>
            <w:webHidden/>
          </w:rPr>
        </w:r>
        <w:r>
          <w:rPr>
            <w:noProof/>
            <w:webHidden/>
          </w:rPr>
          <w:fldChar w:fldCharType="separate"/>
        </w:r>
        <w:r>
          <w:rPr>
            <w:noProof/>
            <w:webHidden/>
          </w:rPr>
          <w:t>104</w:t>
        </w:r>
        <w:r>
          <w:rPr>
            <w:noProof/>
            <w:webHidden/>
          </w:rPr>
          <w:fldChar w:fldCharType="end"/>
        </w:r>
      </w:hyperlink>
    </w:p>
    <w:p w14:paraId="03B02CD9" w14:textId="77DEC44E" w:rsidR="00D774AF" w:rsidRDefault="00D774AF">
      <w:pPr>
        <w:pStyle w:val="TOC4"/>
        <w:rPr>
          <w:rFonts w:eastAsiaTheme="minorEastAsia"/>
          <w:smallCaps w:val="0"/>
          <w:noProof/>
          <w:kern w:val="2"/>
          <w:sz w:val="24"/>
          <w:szCs w:val="24"/>
          <w:lang w:eastAsia="en-US"/>
          <w14:ligatures w14:val="standardContextual"/>
        </w:rPr>
      </w:pPr>
      <w:hyperlink w:anchor="_Toc207033054" w:history="1">
        <w:r w:rsidRPr="00691D65">
          <w:rPr>
            <w:rStyle w:val="Hyperlink"/>
            <w:noProof/>
            <w:lang w:val="es-CO"/>
          </w:rPr>
          <w:t>Bing Maps Enterprise Platform</w:t>
        </w:r>
        <w:r>
          <w:rPr>
            <w:noProof/>
            <w:webHidden/>
          </w:rPr>
          <w:tab/>
        </w:r>
        <w:r>
          <w:rPr>
            <w:noProof/>
            <w:webHidden/>
          </w:rPr>
          <w:fldChar w:fldCharType="begin"/>
        </w:r>
        <w:r>
          <w:rPr>
            <w:noProof/>
            <w:webHidden/>
          </w:rPr>
          <w:instrText xml:space="preserve"> PAGEREF _Toc207033054 \h </w:instrText>
        </w:r>
        <w:r>
          <w:rPr>
            <w:noProof/>
            <w:webHidden/>
          </w:rPr>
        </w:r>
        <w:r>
          <w:rPr>
            <w:noProof/>
            <w:webHidden/>
          </w:rPr>
          <w:fldChar w:fldCharType="separate"/>
        </w:r>
        <w:r>
          <w:rPr>
            <w:noProof/>
            <w:webHidden/>
          </w:rPr>
          <w:t>104</w:t>
        </w:r>
        <w:r>
          <w:rPr>
            <w:noProof/>
            <w:webHidden/>
          </w:rPr>
          <w:fldChar w:fldCharType="end"/>
        </w:r>
      </w:hyperlink>
    </w:p>
    <w:p w14:paraId="18B52AD6" w14:textId="6C7C6365" w:rsidR="00D774AF" w:rsidRDefault="00D774AF">
      <w:pPr>
        <w:pStyle w:val="TOC4"/>
        <w:rPr>
          <w:rFonts w:eastAsiaTheme="minorEastAsia"/>
          <w:smallCaps w:val="0"/>
          <w:noProof/>
          <w:kern w:val="2"/>
          <w:sz w:val="24"/>
          <w:szCs w:val="24"/>
          <w:lang w:eastAsia="en-US"/>
          <w14:ligatures w14:val="standardContextual"/>
        </w:rPr>
      </w:pPr>
      <w:hyperlink w:anchor="_Toc207033055" w:history="1">
        <w:r w:rsidRPr="00691D65">
          <w:rPr>
            <w:rStyle w:val="Hyperlink"/>
            <w:noProof/>
            <w:lang w:val="es-CO"/>
          </w:rPr>
          <w:t>Bing Maps Mobile Asset Management</w:t>
        </w:r>
        <w:r>
          <w:rPr>
            <w:noProof/>
            <w:webHidden/>
          </w:rPr>
          <w:tab/>
        </w:r>
        <w:r>
          <w:rPr>
            <w:noProof/>
            <w:webHidden/>
          </w:rPr>
          <w:fldChar w:fldCharType="begin"/>
        </w:r>
        <w:r>
          <w:rPr>
            <w:noProof/>
            <w:webHidden/>
          </w:rPr>
          <w:instrText xml:space="preserve"> PAGEREF _Toc207033055 \h </w:instrText>
        </w:r>
        <w:r>
          <w:rPr>
            <w:noProof/>
            <w:webHidden/>
          </w:rPr>
        </w:r>
        <w:r>
          <w:rPr>
            <w:noProof/>
            <w:webHidden/>
          </w:rPr>
          <w:fldChar w:fldCharType="separate"/>
        </w:r>
        <w:r>
          <w:rPr>
            <w:noProof/>
            <w:webHidden/>
          </w:rPr>
          <w:t>105</w:t>
        </w:r>
        <w:r>
          <w:rPr>
            <w:noProof/>
            <w:webHidden/>
          </w:rPr>
          <w:fldChar w:fldCharType="end"/>
        </w:r>
      </w:hyperlink>
    </w:p>
    <w:p w14:paraId="793903B9" w14:textId="018D5402" w:rsidR="00D774AF" w:rsidRDefault="00D774AF">
      <w:pPr>
        <w:pStyle w:val="TOC4"/>
        <w:rPr>
          <w:rFonts w:eastAsiaTheme="minorEastAsia"/>
          <w:smallCaps w:val="0"/>
          <w:noProof/>
          <w:kern w:val="2"/>
          <w:sz w:val="24"/>
          <w:szCs w:val="24"/>
          <w:lang w:eastAsia="en-US"/>
          <w14:ligatures w14:val="standardContextual"/>
        </w:rPr>
      </w:pPr>
      <w:hyperlink w:anchor="_Toc207033056" w:history="1">
        <w:r w:rsidRPr="00691D65">
          <w:rPr>
            <w:rStyle w:val="Hyperlink"/>
            <w:noProof/>
            <w:lang w:val="es-CO"/>
          </w:rPr>
          <w:t>Microsoft Cloud App Security</w:t>
        </w:r>
        <w:r>
          <w:rPr>
            <w:noProof/>
            <w:webHidden/>
          </w:rPr>
          <w:tab/>
        </w:r>
        <w:r>
          <w:rPr>
            <w:noProof/>
            <w:webHidden/>
          </w:rPr>
          <w:fldChar w:fldCharType="begin"/>
        </w:r>
        <w:r>
          <w:rPr>
            <w:noProof/>
            <w:webHidden/>
          </w:rPr>
          <w:instrText xml:space="preserve"> PAGEREF _Toc207033056 \h </w:instrText>
        </w:r>
        <w:r>
          <w:rPr>
            <w:noProof/>
            <w:webHidden/>
          </w:rPr>
        </w:r>
        <w:r>
          <w:rPr>
            <w:noProof/>
            <w:webHidden/>
          </w:rPr>
          <w:fldChar w:fldCharType="separate"/>
        </w:r>
        <w:r>
          <w:rPr>
            <w:noProof/>
            <w:webHidden/>
          </w:rPr>
          <w:t>105</w:t>
        </w:r>
        <w:r>
          <w:rPr>
            <w:noProof/>
            <w:webHidden/>
          </w:rPr>
          <w:fldChar w:fldCharType="end"/>
        </w:r>
      </w:hyperlink>
    </w:p>
    <w:p w14:paraId="1B50BB0F" w14:textId="17EB0F04" w:rsidR="00D774AF" w:rsidRDefault="00D774AF">
      <w:pPr>
        <w:pStyle w:val="TOC4"/>
        <w:rPr>
          <w:rFonts w:eastAsiaTheme="minorEastAsia"/>
          <w:smallCaps w:val="0"/>
          <w:noProof/>
          <w:kern w:val="2"/>
          <w:sz w:val="24"/>
          <w:szCs w:val="24"/>
          <w:lang w:eastAsia="en-US"/>
          <w14:ligatures w14:val="standardContextual"/>
        </w:rPr>
      </w:pPr>
      <w:hyperlink w:anchor="_Toc207033057" w:history="1">
        <w:r w:rsidRPr="00691D65">
          <w:rPr>
            <w:rStyle w:val="Hyperlink"/>
            <w:noProof/>
            <w:lang w:val="es-CO"/>
          </w:rPr>
          <w:t>Dragon Copilot</w:t>
        </w:r>
        <w:r>
          <w:rPr>
            <w:noProof/>
            <w:webHidden/>
          </w:rPr>
          <w:tab/>
        </w:r>
        <w:r>
          <w:rPr>
            <w:noProof/>
            <w:webHidden/>
          </w:rPr>
          <w:fldChar w:fldCharType="begin"/>
        </w:r>
        <w:r>
          <w:rPr>
            <w:noProof/>
            <w:webHidden/>
          </w:rPr>
          <w:instrText xml:space="preserve"> PAGEREF _Toc207033057 \h </w:instrText>
        </w:r>
        <w:r>
          <w:rPr>
            <w:noProof/>
            <w:webHidden/>
          </w:rPr>
        </w:r>
        <w:r>
          <w:rPr>
            <w:noProof/>
            <w:webHidden/>
          </w:rPr>
          <w:fldChar w:fldCharType="separate"/>
        </w:r>
        <w:r>
          <w:rPr>
            <w:noProof/>
            <w:webHidden/>
          </w:rPr>
          <w:t>106</w:t>
        </w:r>
        <w:r>
          <w:rPr>
            <w:noProof/>
            <w:webHidden/>
          </w:rPr>
          <w:fldChar w:fldCharType="end"/>
        </w:r>
      </w:hyperlink>
    </w:p>
    <w:p w14:paraId="0324E2D4" w14:textId="6AED6F32" w:rsidR="00D774AF" w:rsidRDefault="00D774AF">
      <w:pPr>
        <w:pStyle w:val="TOC4"/>
        <w:rPr>
          <w:rFonts w:eastAsiaTheme="minorEastAsia"/>
          <w:smallCaps w:val="0"/>
          <w:noProof/>
          <w:kern w:val="2"/>
          <w:sz w:val="24"/>
          <w:szCs w:val="24"/>
          <w:lang w:eastAsia="en-US"/>
          <w14:ligatures w14:val="standardContextual"/>
        </w:rPr>
      </w:pPr>
      <w:hyperlink w:anchor="_Toc207033058" w:history="1">
        <w:r w:rsidRPr="00691D65">
          <w:rPr>
            <w:rStyle w:val="Hyperlink"/>
            <w:noProof/>
            <w:lang w:val="es-CO"/>
          </w:rPr>
          <w:t>Microsoft Power Automate</w:t>
        </w:r>
        <w:r>
          <w:rPr>
            <w:noProof/>
            <w:webHidden/>
          </w:rPr>
          <w:tab/>
        </w:r>
        <w:r>
          <w:rPr>
            <w:noProof/>
            <w:webHidden/>
          </w:rPr>
          <w:fldChar w:fldCharType="begin"/>
        </w:r>
        <w:r>
          <w:rPr>
            <w:noProof/>
            <w:webHidden/>
          </w:rPr>
          <w:instrText xml:space="preserve"> PAGEREF _Toc207033058 \h </w:instrText>
        </w:r>
        <w:r>
          <w:rPr>
            <w:noProof/>
            <w:webHidden/>
          </w:rPr>
        </w:r>
        <w:r>
          <w:rPr>
            <w:noProof/>
            <w:webHidden/>
          </w:rPr>
          <w:fldChar w:fldCharType="separate"/>
        </w:r>
        <w:r>
          <w:rPr>
            <w:noProof/>
            <w:webHidden/>
          </w:rPr>
          <w:t>107</w:t>
        </w:r>
        <w:r>
          <w:rPr>
            <w:noProof/>
            <w:webHidden/>
          </w:rPr>
          <w:fldChar w:fldCharType="end"/>
        </w:r>
      </w:hyperlink>
    </w:p>
    <w:p w14:paraId="391E9138" w14:textId="09FDC343" w:rsidR="00D774AF" w:rsidRDefault="00D774AF">
      <w:pPr>
        <w:pStyle w:val="TOC4"/>
        <w:rPr>
          <w:rFonts w:eastAsiaTheme="minorEastAsia"/>
          <w:smallCaps w:val="0"/>
          <w:noProof/>
          <w:kern w:val="2"/>
          <w:sz w:val="24"/>
          <w:szCs w:val="24"/>
          <w:lang w:eastAsia="en-US"/>
          <w14:ligatures w14:val="standardContextual"/>
        </w:rPr>
      </w:pPr>
      <w:hyperlink w:anchor="_Toc207033059" w:history="1">
        <w:r w:rsidRPr="00691D65">
          <w:rPr>
            <w:rStyle w:val="Hyperlink"/>
            <w:noProof/>
            <w:lang w:val="es-CO"/>
          </w:rPr>
          <w:t>Microsoft Power Pages</w:t>
        </w:r>
        <w:r>
          <w:rPr>
            <w:noProof/>
            <w:webHidden/>
          </w:rPr>
          <w:tab/>
        </w:r>
        <w:r>
          <w:rPr>
            <w:noProof/>
            <w:webHidden/>
          </w:rPr>
          <w:fldChar w:fldCharType="begin"/>
        </w:r>
        <w:r>
          <w:rPr>
            <w:noProof/>
            <w:webHidden/>
          </w:rPr>
          <w:instrText xml:space="preserve"> PAGEREF _Toc207033059 \h </w:instrText>
        </w:r>
        <w:r>
          <w:rPr>
            <w:noProof/>
            <w:webHidden/>
          </w:rPr>
        </w:r>
        <w:r>
          <w:rPr>
            <w:noProof/>
            <w:webHidden/>
          </w:rPr>
          <w:fldChar w:fldCharType="separate"/>
        </w:r>
        <w:r>
          <w:rPr>
            <w:noProof/>
            <w:webHidden/>
          </w:rPr>
          <w:t>107</w:t>
        </w:r>
        <w:r>
          <w:rPr>
            <w:noProof/>
            <w:webHidden/>
          </w:rPr>
          <w:fldChar w:fldCharType="end"/>
        </w:r>
      </w:hyperlink>
    </w:p>
    <w:p w14:paraId="64B5DFA5" w14:textId="0349E9BA" w:rsidR="00D774AF" w:rsidRDefault="00D774AF">
      <w:pPr>
        <w:pStyle w:val="TOC4"/>
        <w:rPr>
          <w:rFonts w:eastAsiaTheme="minorEastAsia"/>
          <w:smallCaps w:val="0"/>
          <w:noProof/>
          <w:kern w:val="2"/>
          <w:sz w:val="24"/>
          <w:szCs w:val="24"/>
          <w:lang w:eastAsia="en-US"/>
          <w14:ligatures w14:val="standardContextual"/>
        </w:rPr>
      </w:pPr>
      <w:hyperlink w:anchor="_Toc207033060" w:history="1">
        <w:r w:rsidRPr="00691D65">
          <w:rPr>
            <w:rStyle w:val="Hyperlink"/>
            <w:noProof/>
          </w:rPr>
          <w:t>Microsoft Intune</w:t>
        </w:r>
        <w:r>
          <w:rPr>
            <w:noProof/>
            <w:webHidden/>
          </w:rPr>
          <w:tab/>
        </w:r>
        <w:r>
          <w:rPr>
            <w:noProof/>
            <w:webHidden/>
          </w:rPr>
          <w:fldChar w:fldCharType="begin"/>
        </w:r>
        <w:r>
          <w:rPr>
            <w:noProof/>
            <w:webHidden/>
          </w:rPr>
          <w:instrText xml:space="preserve"> PAGEREF _Toc207033060 \h </w:instrText>
        </w:r>
        <w:r>
          <w:rPr>
            <w:noProof/>
            <w:webHidden/>
          </w:rPr>
        </w:r>
        <w:r>
          <w:rPr>
            <w:noProof/>
            <w:webHidden/>
          </w:rPr>
          <w:fldChar w:fldCharType="separate"/>
        </w:r>
        <w:r>
          <w:rPr>
            <w:noProof/>
            <w:webHidden/>
          </w:rPr>
          <w:t>107</w:t>
        </w:r>
        <w:r>
          <w:rPr>
            <w:noProof/>
            <w:webHidden/>
          </w:rPr>
          <w:fldChar w:fldCharType="end"/>
        </w:r>
      </w:hyperlink>
    </w:p>
    <w:p w14:paraId="3051A6AB" w14:textId="7CAACA85" w:rsidR="00D774AF" w:rsidRDefault="00D774AF">
      <w:pPr>
        <w:pStyle w:val="TOC4"/>
        <w:rPr>
          <w:rFonts w:eastAsiaTheme="minorEastAsia"/>
          <w:smallCaps w:val="0"/>
          <w:noProof/>
          <w:kern w:val="2"/>
          <w:sz w:val="24"/>
          <w:szCs w:val="24"/>
          <w:lang w:eastAsia="en-US"/>
          <w14:ligatures w14:val="standardContextual"/>
        </w:rPr>
      </w:pPr>
      <w:hyperlink w:anchor="_Toc207033061" w:history="1">
        <w:r w:rsidRPr="00691D65">
          <w:rPr>
            <w:rStyle w:val="Hyperlink"/>
            <w:noProof/>
            <w:lang w:val="es-CO"/>
          </w:rPr>
          <w:t>Microsoft Kaizala Pro</w:t>
        </w:r>
        <w:r>
          <w:rPr>
            <w:noProof/>
            <w:webHidden/>
          </w:rPr>
          <w:tab/>
        </w:r>
        <w:r>
          <w:rPr>
            <w:noProof/>
            <w:webHidden/>
          </w:rPr>
          <w:fldChar w:fldCharType="begin"/>
        </w:r>
        <w:r>
          <w:rPr>
            <w:noProof/>
            <w:webHidden/>
          </w:rPr>
          <w:instrText xml:space="preserve"> PAGEREF _Toc207033061 \h </w:instrText>
        </w:r>
        <w:r>
          <w:rPr>
            <w:noProof/>
            <w:webHidden/>
          </w:rPr>
        </w:r>
        <w:r>
          <w:rPr>
            <w:noProof/>
            <w:webHidden/>
          </w:rPr>
          <w:fldChar w:fldCharType="separate"/>
        </w:r>
        <w:r>
          <w:rPr>
            <w:noProof/>
            <w:webHidden/>
          </w:rPr>
          <w:t>108</w:t>
        </w:r>
        <w:r>
          <w:rPr>
            <w:noProof/>
            <w:webHidden/>
          </w:rPr>
          <w:fldChar w:fldCharType="end"/>
        </w:r>
      </w:hyperlink>
    </w:p>
    <w:p w14:paraId="4773ACE9" w14:textId="08CE0E42" w:rsidR="00D774AF" w:rsidRDefault="00D774AF">
      <w:pPr>
        <w:pStyle w:val="TOC4"/>
        <w:rPr>
          <w:rFonts w:eastAsiaTheme="minorEastAsia"/>
          <w:smallCaps w:val="0"/>
          <w:noProof/>
          <w:kern w:val="2"/>
          <w:sz w:val="24"/>
          <w:szCs w:val="24"/>
          <w:lang w:eastAsia="en-US"/>
          <w14:ligatures w14:val="standardContextual"/>
        </w:rPr>
      </w:pPr>
      <w:hyperlink w:anchor="_Toc207033062" w:history="1">
        <w:r w:rsidRPr="00691D65">
          <w:rPr>
            <w:rStyle w:val="Hyperlink"/>
            <w:noProof/>
          </w:rPr>
          <w:t>Microsoft PowerApps</w:t>
        </w:r>
        <w:r>
          <w:rPr>
            <w:noProof/>
            <w:webHidden/>
          </w:rPr>
          <w:tab/>
        </w:r>
        <w:r>
          <w:rPr>
            <w:noProof/>
            <w:webHidden/>
          </w:rPr>
          <w:fldChar w:fldCharType="begin"/>
        </w:r>
        <w:r>
          <w:rPr>
            <w:noProof/>
            <w:webHidden/>
          </w:rPr>
          <w:instrText xml:space="preserve"> PAGEREF _Toc207033062 \h </w:instrText>
        </w:r>
        <w:r>
          <w:rPr>
            <w:noProof/>
            <w:webHidden/>
          </w:rPr>
        </w:r>
        <w:r>
          <w:rPr>
            <w:noProof/>
            <w:webHidden/>
          </w:rPr>
          <w:fldChar w:fldCharType="separate"/>
        </w:r>
        <w:r>
          <w:rPr>
            <w:noProof/>
            <w:webHidden/>
          </w:rPr>
          <w:t>108</w:t>
        </w:r>
        <w:r>
          <w:rPr>
            <w:noProof/>
            <w:webHidden/>
          </w:rPr>
          <w:fldChar w:fldCharType="end"/>
        </w:r>
      </w:hyperlink>
    </w:p>
    <w:p w14:paraId="3BBD48BA" w14:textId="46F082ED" w:rsidR="00D774AF" w:rsidRDefault="00D774AF">
      <w:pPr>
        <w:pStyle w:val="TOC4"/>
        <w:rPr>
          <w:rFonts w:eastAsiaTheme="minorEastAsia"/>
          <w:smallCaps w:val="0"/>
          <w:noProof/>
          <w:kern w:val="2"/>
          <w:sz w:val="24"/>
          <w:szCs w:val="24"/>
          <w:lang w:eastAsia="en-US"/>
          <w14:ligatures w14:val="standardContextual"/>
        </w:rPr>
      </w:pPr>
      <w:hyperlink w:anchor="_Toc207033063" w:history="1">
        <w:r w:rsidRPr="00691D65">
          <w:rPr>
            <w:rStyle w:val="Hyperlink"/>
            <w:noProof/>
          </w:rPr>
          <w:t>Microsoft Copilot Studio</w:t>
        </w:r>
        <w:r>
          <w:rPr>
            <w:noProof/>
            <w:webHidden/>
          </w:rPr>
          <w:tab/>
        </w:r>
        <w:r>
          <w:rPr>
            <w:noProof/>
            <w:webHidden/>
          </w:rPr>
          <w:fldChar w:fldCharType="begin"/>
        </w:r>
        <w:r>
          <w:rPr>
            <w:noProof/>
            <w:webHidden/>
          </w:rPr>
          <w:instrText xml:space="preserve"> PAGEREF _Toc207033063 \h </w:instrText>
        </w:r>
        <w:r>
          <w:rPr>
            <w:noProof/>
            <w:webHidden/>
          </w:rPr>
        </w:r>
        <w:r>
          <w:rPr>
            <w:noProof/>
            <w:webHidden/>
          </w:rPr>
          <w:fldChar w:fldCharType="separate"/>
        </w:r>
        <w:r>
          <w:rPr>
            <w:noProof/>
            <w:webHidden/>
          </w:rPr>
          <w:t>108</w:t>
        </w:r>
        <w:r>
          <w:rPr>
            <w:noProof/>
            <w:webHidden/>
          </w:rPr>
          <w:fldChar w:fldCharType="end"/>
        </w:r>
      </w:hyperlink>
    </w:p>
    <w:p w14:paraId="679BD87E" w14:textId="6C6EAC31" w:rsidR="00D774AF" w:rsidRDefault="00D774AF">
      <w:pPr>
        <w:pStyle w:val="TOC4"/>
        <w:rPr>
          <w:rFonts w:eastAsiaTheme="minorEastAsia"/>
          <w:smallCaps w:val="0"/>
          <w:noProof/>
          <w:kern w:val="2"/>
          <w:sz w:val="24"/>
          <w:szCs w:val="24"/>
          <w:lang w:eastAsia="en-US"/>
          <w14:ligatures w14:val="standardContextual"/>
        </w:rPr>
      </w:pPr>
      <w:hyperlink w:anchor="_Toc207033064" w:history="1">
        <w:r w:rsidRPr="00691D65">
          <w:rPr>
            <w:rStyle w:val="Hyperlink"/>
            <w:noProof/>
          </w:rPr>
          <w:t>Gerente de Sostenibilidad de Microsoft</w:t>
        </w:r>
        <w:r>
          <w:rPr>
            <w:noProof/>
            <w:webHidden/>
          </w:rPr>
          <w:tab/>
        </w:r>
        <w:r>
          <w:rPr>
            <w:noProof/>
            <w:webHidden/>
          </w:rPr>
          <w:fldChar w:fldCharType="begin"/>
        </w:r>
        <w:r>
          <w:rPr>
            <w:noProof/>
            <w:webHidden/>
          </w:rPr>
          <w:instrText xml:space="preserve"> PAGEREF _Toc207033064 \h </w:instrText>
        </w:r>
        <w:r>
          <w:rPr>
            <w:noProof/>
            <w:webHidden/>
          </w:rPr>
        </w:r>
        <w:r>
          <w:rPr>
            <w:noProof/>
            <w:webHidden/>
          </w:rPr>
          <w:fldChar w:fldCharType="separate"/>
        </w:r>
        <w:r>
          <w:rPr>
            <w:noProof/>
            <w:webHidden/>
          </w:rPr>
          <w:t>109</w:t>
        </w:r>
        <w:r>
          <w:rPr>
            <w:noProof/>
            <w:webHidden/>
          </w:rPr>
          <w:fldChar w:fldCharType="end"/>
        </w:r>
      </w:hyperlink>
    </w:p>
    <w:p w14:paraId="60CD3A34" w14:textId="1E880865" w:rsidR="00D774AF" w:rsidRDefault="00D774AF">
      <w:pPr>
        <w:pStyle w:val="TOC4"/>
        <w:rPr>
          <w:rFonts w:eastAsiaTheme="minorEastAsia"/>
          <w:smallCaps w:val="0"/>
          <w:noProof/>
          <w:kern w:val="2"/>
          <w:sz w:val="24"/>
          <w:szCs w:val="24"/>
          <w:lang w:eastAsia="en-US"/>
          <w14:ligatures w14:val="standardContextual"/>
        </w:rPr>
      </w:pPr>
      <w:hyperlink w:anchor="_Toc207033065" w:history="1">
        <w:r w:rsidRPr="00691D65">
          <w:rPr>
            <w:rStyle w:val="Hyperlink"/>
            <w:noProof/>
          </w:rPr>
          <w:t>Minecraft: Education Edition</w:t>
        </w:r>
        <w:r>
          <w:rPr>
            <w:noProof/>
            <w:webHidden/>
          </w:rPr>
          <w:tab/>
        </w:r>
        <w:r>
          <w:rPr>
            <w:noProof/>
            <w:webHidden/>
          </w:rPr>
          <w:fldChar w:fldCharType="begin"/>
        </w:r>
        <w:r>
          <w:rPr>
            <w:noProof/>
            <w:webHidden/>
          </w:rPr>
          <w:instrText xml:space="preserve"> PAGEREF _Toc207033065 \h </w:instrText>
        </w:r>
        <w:r>
          <w:rPr>
            <w:noProof/>
            <w:webHidden/>
          </w:rPr>
        </w:r>
        <w:r>
          <w:rPr>
            <w:noProof/>
            <w:webHidden/>
          </w:rPr>
          <w:fldChar w:fldCharType="separate"/>
        </w:r>
        <w:r>
          <w:rPr>
            <w:noProof/>
            <w:webHidden/>
          </w:rPr>
          <w:t>109</w:t>
        </w:r>
        <w:r>
          <w:rPr>
            <w:noProof/>
            <w:webHidden/>
          </w:rPr>
          <w:fldChar w:fldCharType="end"/>
        </w:r>
      </w:hyperlink>
    </w:p>
    <w:p w14:paraId="3C3ED454" w14:textId="797891F0" w:rsidR="00D774AF" w:rsidRDefault="00D774AF">
      <w:pPr>
        <w:pStyle w:val="TOC4"/>
        <w:rPr>
          <w:rFonts w:eastAsiaTheme="minorEastAsia"/>
          <w:smallCaps w:val="0"/>
          <w:noProof/>
          <w:kern w:val="2"/>
          <w:sz w:val="24"/>
          <w:szCs w:val="24"/>
          <w:lang w:eastAsia="en-US"/>
          <w14:ligatures w14:val="standardContextual"/>
        </w:rPr>
      </w:pPr>
      <w:hyperlink w:anchor="_Toc207033066" w:history="1">
        <w:r w:rsidRPr="00691D65">
          <w:rPr>
            <w:rStyle w:val="Hyperlink"/>
            <w:noProof/>
          </w:rPr>
          <w:t>Power BI Embedded</w:t>
        </w:r>
        <w:r>
          <w:rPr>
            <w:noProof/>
            <w:webHidden/>
          </w:rPr>
          <w:tab/>
        </w:r>
        <w:r>
          <w:rPr>
            <w:noProof/>
            <w:webHidden/>
          </w:rPr>
          <w:fldChar w:fldCharType="begin"/>
        </w:r>
        <w:r>
          <w:rPr>
            <w:noProof/>
            <w:webHidden/>
          </w:rPr>
          <w:instrText xml:space="preserve"> PAGEREF _Toc207033066 \h </w:instrText>
        </w:r>
        <w:r>
          <w:rPr>
            <w:noProof/>
            <w:webHidden/>
          </w:rPr>
        </w:r>
        <w:r>
          <w:rPr>
            <w:noProof/>
            <w:webHidden/>
          </w:rPr>
          <w:fldChar w:fldCharType="separate"/>
        </w:r>
        <w:r>
          <w:rPr>
            <w:noProof/>
            <w:webHidden/>
          </w:rPr>
          <w:t>109</w:t>
        </w:r>
        <w:r>
          <w:rPr>
            <w:noProof/>
            <w:webHidden/>
          </w:rPr>
          <w:fldChar w:fldCharType="end"/>
        </w:r>
      </w:hyperlink>
    </w:p>
    <w:p w14:paraId="51646285" w14:textId="5257A14C" w:rsidR="00D774AF" w:rsidRDefault="00D774AF">
      <w:pPr>
        <w:pStyle w:val="TOC4"/>
        <w:rPr>
          <w:rFonts w:eastAsiaTheme="minorEastAsia"/>
          <w:smallCaps w:val="0"/>
          <w:noProof/>
          <w:kern w:val="2"/>
          <w:sz w:val="24"/>
          <w:szCs w:val="24"/>
          <w:lang w:eastAsia="en-US"/>
          <w14:ligatures w14:val="standardContextual"/>
        </w:rPr>
      </w:pPr>
      <w:hyperlink w:anchor="_Toc207033067" w:history="1">
        <w:r w:rsidRPr="00691D65">
          <w:rPr>
            <w:rStyle w:val="Hyperlink"/>
            <w:noProof/>
          </w:rPr>
          <w:t>Power BI Premium</w:t>
        </w:r>
        <w:r>
          <w:rPr>
            <w:noProof/>
            <w:webHidden/>
          </w:rPr>
          <w:tab/>
        </w:r>
        <w:r>
          <w:rPr>
            <w:noProof/>
            <w:webHidden/>
          </w:rPr>
          <w:fldChar w:fldCharType="begin"/>
        </w:r>
        <w:r>
          <w:rPr>
            <w:noProof/>
            <w:webHidden/>
          </w:rPr>
          <w:instrText xml:space="preserve"> PAGEREF _Toc207033067 \h </w:instrText>
        </w:r>
        <w:r>
          <w:rPr>
            <w:noProof/>
            <w:webHidden/>
          </w:rPr>
        </w:r>
        <w:r>
          <w:rPr>
            <w:noProof/>
            <w:webHidden/>
          </w:rPr>
          <w:fldChar w:fldCharType="separate"/>
        </w:r>
        <w:r>
          <w:rPr>
            <w:noProof/>
            <w:webHidden/>
          </w:rPr>
          <w:t>110</w:t>
        </w:r>
        <w:r>
          <w:rPr>
            <w:noProof/>
            <w:webHidden/>
          </w:rPr>
          <w:fldChar w:fldCharType="end"/>
        </w:r>
      </w:hyperlink>
    </w:p>
    <w:p w14:paraId="13247783" w14:textId="06A9DCAA" w:rsidR="00D774AF" w:rsidRDefault="00D774AF">
      <w:pPr>
        <w:pStyle w:val="TOC4"/>
        <w:rPr>
          <w:rFonts w:eastAsiaTheme="minorEastAsia"/>
          <w:smallCaps w:val="0"/>
          <w:noProof/>
          <w:kern w:val="2"/>
          <w:sz w:val="24"/>
          <w:szCs w:val="24"/>
          <w:lang w:eastAsia="en-US"/>
          <w14:ligatures w14:val="standardContextual"/>
        </w:rPr>
      </w:pPr>
      <w:hyperlink w:anchor="_Toc207033068" w:history="1">
        <w:r w:rsidRPr="00691D65">
          <w:rPr>
            <w:rStyle w:val="Hyperlink"/>
            <w:noProof/>
          </w:rPr>
          <w:t>Power BI Pro</w:t>
        </w:r>
        <w:r>
          <w:rPr>
            <w:noProof/>
            <w:webHidden/>
          </w:rPr>
          <w:tab/>
        </w:r>
        <w:r>
          <w:rPr>
            <w:noProof/>
            <w:webHidden/>
          </w:rPr>
          <w:fldChar w:fldCharType="begin"/>
        </w:r>
        <w:r>
          <w:rPr>
            <w:noProof/>
            <w:webHidden/>
          </w:rPr>
          <w:instrText xml:space="preserve"> PAGEREF _Toc207033068 \h </w:instrText>
        </w:r>
        <w:r>
          <w:rPr>
            <w:noProof/>
            <w:webHidden/>
          </w:rPr>
        </w:r>
        <w:r>
          <w:rPr>
            <w:noProof/>
            <w:webHidden/>
          </w:rPr>
          <w:fldChar w:fldCharType="separate"/>
        </w:r>
        <w:r>
          <w:rPr>
            <w:noProof/>
            <w:webHidden/>
          </w:rPr>
          <w:t>110</w:t>
        </w:r>
        <w:r>
          <w:rPr>
            <w:noProof/>
            <w:webHidden/>
          </w:rPr>
          <w:fldChar w:fldCharType="end"/>
        </w:r>
      </w:hyperlink>
    </w:p>
    <w:p w14:paraId="7909A558" w14:textId="69F2FE63" w:rsidR="00D774AF" w:rsidRDefault="00D774AF">
      <w:pPr>
        <w:pStyle w:val="TOC4"/>
        <w:rPr>
          <w:rFonts w:eastAsiaTheme="minorEastAsia"/>
          <w:smallCaps w:val="0"/>
          <w:noProof/>
          <w:kern w:val="2"/>
          <w:sz w:val="24"/>
          <w:szCs w:val="24"/>
          <w:lang w:eastAsia="en-US"/>
          <w14:ligatures w14:val="standardContextual"/>
        </w:rPr>
      </w:pPr>
      <w:hyperlink w:anchor="_Toc207033069" w:history="1">
        <w:r w:rsidRPr="00691D65">
          <w:rPr>
            <w:rStyle w:val="Hyperlink"/>
            <w:noProof/>
          </w:rPr>
          <w:t>Traductor de Azure IA</w:t>
        </w:r>
        <w:r>
          <w:rPr>
            <w:noProof/>
            <w:webHidden/>
          </w:rPr>
          <w:tab/>
        </w:r>
        <w:r>
          <w:rPr>
            <w:noProof/>
            <w:webHidden/>
          </w:rPr>
          <w:fldChar w:fldCharType="begin"/>
        </w:r>
        <w:r>
          <w:rPr>
            <w:noProof/>
            <w:webHidden/>
          </w:rPr>
          <w:instrText xml:space="preserve"> PAGEREF _Toc207033069 \h </w:instrText>
        </w:r>
        <w:r>
          <w:rPr>
            <w:noProof/>
            <w:webHidden/>
          </w:rPr>
        </w:r>
        <w:r>
          <w:rPr>
            <w:noProof/>
            <w:webHidden/>
          </w:rPr>
          <w:fldChar w:fldCharType="separate"/>
        </w:r>
        <w:r>
          <w:rPr>
            <w:noProof/>
            <w:webHidden/>
          </w:rPr>
          <w:t>111</w:t>
        </w:r>
        <w:r>
          <w:rPr>
            <w:noProof/>
            <w:webHidden/>
          </w:rPr>
          <w:fldChar w:fldCharType="end"/>
        </w:r>
      </w:hyperlink>
    </w:p>
    <w:p w14:paraId="02190920" w14:textId="2CEA534E" w:rsidR="00D774AF" w:rsidRDefault="00D774AF">
      <w:pPr>
        <w:pStyle w:val="TOC4"/>
        <w:rPr>
          <w:rFonts w:eastAsiaTheme="minorEastAsia"/>
          <w:smallCaps w:val="0"/>
          <w:noProof/>
          <w:kern w:val="2"/>
          <w:sz w:val="24"/>
          <w:szCs w:val="24"/>
          <w:lang w:eastAsia="en-US"/>
          <w14:ligatures w14:val="standardContextual"/>
        </w:rPr>
      </w:pPr>
      <w:hyperlink w:anchor="_Toc207033070" w:history="1">
        <w:r w:rsidRPr="00691D65">
          <w:rPr>
            <w:rStyle w:val="Hyperlink"/>
            <w:noProof/>
            <w:lang w:val="es-CO"/>
          </w:rPr>
          <w:t>Microsoft Defender para Punto de Conexión</w:t>
        </w:r>
        <w:r>
          <w:rPr>
            <w:noProof/>
            <w:webHidden/>
          </w:rPr>
          <w:tab/>
        </w:r>
        <w:r>
          <w:rPr>
            <w:noProof/>
            <w:webHidden/>
          </w:rPr>
          <w:fldChar w:fldCharType="begin"/>
        </w:r>
        <w:r>
          <w:rPr>
            <w:noProof/>
            <w:webHidden/>
          </w:rPr>
          <w:instrText xml:space="preserve"> PAGEREF _Toc207033070 \h </w:instrText>
        </w:r>
        <w:r>
          <w:rPr>
            <w:noProof/>
            <w:webHidden/>
          </w:rPr>
        </w:r>
        <w:r>
          <w:rPr>
            <w:noProof/>
            <w:webHidden/>
          </w:rPr>
          <w:fldChar w:fldCharType="separate"/>
        </w:r>
        <w:r>
          <w:rPr>
            <w:noProof/>
            <w:webHidden/>
          </w:rPr>
          <w:t>111</w:t>
        </w:r>
        <w:r>
          <w:rPr>
            <w:noProof/>
            <w:webHidden/>
          </w:rPr>
          <w:fldChar w:fldCharType="end"/>
        </w:r>
      </w:hyperlink>
    </w:p>
    <w:p w14:paraId="157FB053" w14:textId="43D0AA28" w:rsidR="00D774AF" w:rsidRDefault="00D774AF">
      <w:pPr>
        <w:pStyle w:val="TOC4"/>
        <w:rPr>
          <w:rFonts w:eastAsiaTheme="minorEastAsia"/>
          <w:smallCaps w:val="0"/>
          <w:noProof/>
          <w:kern w:val="2"/>
          <w:sz w:val="24"/>
          <w:szCs w:val="24"/>
          <w:lang w:eastAsia="en-US"/>
          <w14:ligatures w14:val="standardContextual"/>
        </w:rPr>
      </w:pPr>
      <w:hyperlink w:anchor="_Toc207033071" w:history="1">
        <w:r w:rsidRPr="00691D65">
          <w:rPr>
            <w:rStyle w:val="Hyperlink"/>
            <w:noProof/>
            <w:lang w:val="es-CO"/>
          </w:rPr>
          <w:t>Impresión Universal</w:t>
        </w:r>
        <w:r>
          <w:rPr>
            <w:noProof/>
            <w:webHidden/>
          </w:rPr>
          <w:tab/>
        </w:r>
        <w:r>
          <w:rPr>
            <w:noProof/>
            <w:webHidden/>
          </w:rPr>
          <w:fldChar w:fldCharType="begin"/>
        </w:r>
        <w:r>
          <w:rPr>
            <w:noProof/>
            <w:webHidden/>
          </w:rPr>
          <w:instrText xml:space="preserve"> PAGEREF _Toc207033071 \h </w:instrText>
        </w:r>
        <w:r>
          <w:rPr>
            <w:noProof/>
            <w:webHidden/>
          </w:rPr>
        </w:r>
        <w:r>
          <w:rPr>
            <w:noProof/>
            <w:webHidden/>
          </w:rPr>
          <w:fldChar w:fldCharType="separate"/>
        </w:r>
        <w:r>
          <w:rPr>
            <w:noProof/>
            <w:webHidden/>
          </w:rPr>
          <w:t>111</w:t>
        </w:r>
        <w:r>
          <w:rPr>
            <w:noProof/>
            <w:webHidden/>
          </w:rPr>
          <w:fldChar w:fldCharType="end"/>
        </w:r>
      </w:hyperlink>
    </w:p>
    <w:p w14:paraId="5E9C0D43" w14:textId="5C5B82B6" w:rsidR="00D774AF" w:rsidRDefault="00D774AF">
      <w:pPr>
        <w:pStyle w:val="TOC4"/>
        <w:rPr>
          <w:rFonts w:eastAsiaTheme="minorEastAsia"/>
          <w:smallCaps w:val="0"/>
          <w:noProof/>
          <w:kern w:val="2"/>
          <w:sz w:val="24"/>
          <w:szCs w:val="24"/>
          <w:lang w:eastAsia="en-US"/>
          <w14:ligatures w14:val="standardContextual"/>
        </w:rPr>
      </w:pPr>
      <w:hyperlink w:anchor="_Toc207033072" w:history="1">
        <w:r w:rsidRPr="00691D65">
          <w:rPr>
            <w:rStyle w:val="Hyperlink"/>
            <w:noProof/>
            <w:lang w:val="es-CO"/>
          </w:rPr>
          <w:t>Windows 365</w:t>
        </w:r>
        <w:r>
          <w:rPr>
            <w:noProof/>
            <w:webHidden/>
          </w:rPr>
          <w:tab/>
        </w:r>
        <w:r>
          <w:rPr>
            <w:noProof/>
            <w:webHidden/>
          </w:rPr>
          <w:fldChar w:fldCharType="begin"/>
        </w:r>
        <w:r>
          <w:rPr>
            <w:noProof/>
            <w:webHidden/>
          </w:rPr>
          <w:instrText xml:space="preserve"> PAGEREF _Toc207033072 \h </w:instrText>
        </w:r>
        <w:r>
          <w:rPr>
            <w:noProof/>
            <w:webHidden/>
          </w:rPr>
        </w:r>
        <w:r>
          <w:rPr>
            <w:noProof/>
            <w:webHidden/>
          </w:rPr>
          <w:fldChar w:fldCharType="separate"/>
        </w:r>
        <w:r>
          <w:rPr>
            <w:noProof/>
            <w:webHidden/>
          </w:rPr>
          <w:t>112</w:t>
        </w:r>
        <w:r>
          <w:rPr>
            <w:noProof/>
            <w:webHidden/>
          </w:rPr>
          <w:fldChar w:fldCharType="end"/>
        </w:r>
      </w:hyperlink>
    </w:p>
    <w:p w14:paraId="23B59B28" w14:textId="020BD152" w:rsidR="00D774AF" w:rsidRDefault="00D774AF">
      <w:pPr>
        <w:pStyle w:val="TOC1"/>
        <w:rPr>
          <w:rFonts w:eastAsiaTheme="minorEastAsia"/>
          <w:b w:val="0"/>
          <w:caps w:val="0"/>
          <w:noProof/>
          <w:kern w:val="2"/>
          <w:sz w:val="24"/>
          <w:szCs w:val="24"/>
          <w:lang w:eastAsia="en-US"/>
          <w14:ligatures w14:val="standardContextual"/>
        </w:rPr>
      </w:pPr>
      <w:hyperlink w:anchor="_Toc207033073" w:history="1">
        <w:r w:rsidRPr="00691D65">
          <w:rPr>
            <w:rStyle w:val="Hyperlink"/>
            <w:noProof/>
            <w:lang w:val="es-CO"/>
          </w:rPr>
          <w:t>Apéndice A: Compromiso de Nivel de Servicio para Detección y Bloqueo de Virus, Eficacia contra Correo no Deseado o Falso Positivo</w:t>
        </w:r>
        <w:r>
          <w:rPr>
            <w:noProof/>
            <w:webHidden/>
          </w:rPr>
          <w:tab/>
        </w:r>
        <w:r>
          <w:rPr>
            <w:noProof/>
            <w:webHidden/>
          </w:rPr>
          <w:fldChar w:fldCharType="begin"/>
        </w:r>
        <w:r>
          <w:rPr>
            <w:noProof/>
            <w:webHidden/>
          </w:rPr>
          <w:instrText xml:space="preserve"> PAGEREF _Toc207033073 \h </w:instrText>
        </w:r>
        <w:r>
          <w:rPr>
            <w:noProof/>
            <w:webHidden/>
          </w:rPr>
        </w:r>
        <w:r>
          <w:rPr>
            <w:noProof/>
            <w:webHidden/>
          </w:rPr>
          <w:fldChar w:fldCharType="separate"/>
        </w:r>
        <w:r>
          <w:rPr>
            <w:noProof/>
            <w:webHidden/>
          </w:rPr>
          <w:t>113</w:t>
        </w:r>
        <w:r>
          <w:rPr>
            <w:noProof/>
            <w:webHidden/>
          </w:rPr>
          <w:fldChar w:fldCharType="end"/>
        </w:r>
      </w:hyperlink>
    </w:p>
    <w:p w14:paraId="16ED5D8F" w14:textId="090E22E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207032886"/>
      <w:bookmarkStart w:id="10" w:name="Introduction"/>
      <w:r w:rsidRPr="00961303">
        <w:rPr>
          <w:lang w:val="es-CO"/>
        </w:rPr>
        <w:lastRenderedPageBreak/>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682EC9" w:rsidRPr="003650D0" w14:paraId="41032443" w14:textId="77777777" w:rsidTr="00CC3273">
        <w:trPr>
          <w:tblHeader/>
        </w:trPr>
        <w:tc>
          <w:tcPr>
            <w:tcW w:w="5395" w:type="dxa"/>
          </w:tcPr>
          <w:p w14:paraId="2F30D0E5" w14:textId="79C241E2" w:rsidR="00682EC9" w:rsidRDefault="00D33B21" w:rsidP="00682EC9">
            <w:pPr>
              <w:pStyle w:val="ProductList-OfferingBody"/>
              <w:rPr>
                <w:rFonts w:ascii="Calibri" w:hAnsi="Calibri" w:cs="Calibri"/>
                <w:color w:val="000000" w:themeColor="text1"/>
              </w:rPr>
            </w:pPr>
            <w:r>
              <w:rPr>
                <w:rFonts w:ascii="Calibri" w:hAnsi="Calibri" w:cs="Calibri"/>
                <w:color w:val="000000" w:themeColor="text1"/>
                <w:szCs w:val="16"/>
              </w:rPr>
              <w:t>Azure SQL Managed Instance</w:t>
            </w:r>
          </w:p>
        </w:tc>
        <w:tc>
          <w:tcPr>
            <w:tcW w:w="5395" w:type="dxa"/>
          </w:tcPr>
          <w:p w14:paraId="7ECAB15C" w14:textId="77777777" w:rsidR="00682EC9" w:rsidRPr="00771E0B" w:rsidRDefault="00682EC9" w:rsidP="00682EC9">
            <w:pPr>
              <w:pStyle w:val="ProductList-OfferingBody"/>
            </w:pPr>
          </w:p>
        </w:tc>
      </w:tr>
    </w:tbl>
    <w:p w14:paraId="473EB6D2" w14:textId="65A5A0CF" w:rsidR="00654656" w:rsidRPr="00961303" w:rsidRDefault="004622E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207032887"/>
      <w:bookmarkStart w:id="19" w:name="GeneralTerms"/>
      <w:r w:rsidRPr="00961303">
        <w:rPr>
          <w:lang w:val="es-CO"/>
        </w:rPr>
        <w:lastRenderedPageBreak/>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068F43"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Período Aplicable</w:t>
      </w:r>
      <w:r w:rsidRPr="00407117">
        <w:rPr>
          <w:rFonts w:ascii="Calibri" w:hAnsi="Calibri" w:cs="Calibri"/>
          <w:lang w:val="es-ES"/>
        </w:rPr>
        <w:t xml:space="preserve">” para los Servicios de Pago por Uso medidos (por ejemplo, Azure Virtual Machines) significa los 30 días anteriores al primer día del incidente inclusive por el cual se adeuda un Crédito de Servicio. Para los demás servicios (por ejemplo, M365 E3), “Período Aplicable” hace referencia al mes natural en el que se debe un Crédito de Servicio. </w:t>
      </w:r>
    </w:p>
    <w:p w14:paraId="6AB2E1BE" w14:textId="77777777" w:rsidR="00792FE3" w:rsidRPr="00407117" w:rsidRDefault="00792FE3" w:rsidP="00792FE3">
      <w:pPr>
        <w:pStyle w:val="ProductList-Body"/>
        <w:spacing w:after="40"/>
        <w:rPr>
          <w:rFonts w:ascii="Calibri" w:hAnsi="Calibri" w:cs="Calibri"/>
          <w:color w:val="000000" w:themeColor="text1"/>
          <w:lang w:val="es-ES"/>
        </w:rPr>
      </w:pPr>
      <w:r w:rsidRPr="00407117">
        <w:rPr>
          <w:rFonts w:ascii="Calibri" w:hAnsi="Calibri" w:cs="Calibri"/>
          <w:lang w:val="es-ES"/>
        </w:rPr>
        <w:t>“</w:t>
      </w:r>
      <w:r w:rsidRPr="00407117">
        <w:rPr>
          <w:rFonts w:ascii="Calibri" w:hAnsi="Calibri" w:cs="Calibri"/>
          <w:b/>
          <w:color w:val="00188F"/>
          <w:lang w:val="es-ES"/>
        </w:rPr>
        <w:t>Precios de Servicio Aplicables</w:t>
      </w:r>
      <w:r w:rsidRPr="00407117">
        <w:rPr>
          <w:rFonts w:ascii="Calibri" w:hAnsi="Calibri" w:cs="Calibri"/>
          <w:lang w:val="es-ES"/>
        </w:rPr>
        <w:t>”</w:t>
      </w:r>
      <w:r w:rsidRPr="00407117">
        <w:rPr>
          <w:rFonts w:ascii="Calibri" w:hAnsi="Calibri" w:cs="Calibri"/>
          <w:color w:val="000000" w:themeColor="text1"/>
          <w:lang w:val="es-ES"/>
        </w:rPr>
        <w:t xml:space="preserve"> se refiere a los precios totales que paga realmente por un Servicio y que se aplican al Periodo Aplicable en que se adeuda un Crédito de Servicio.</w:t>
      </w:r>
    </w:p>
    <w:p w14:paraId="6B8B1F25" w14:textId="77777777" w:rsidR="00792FE3" w:rsidRPr="00407117" w:rsidRDefault="00792FE3" w:rsidP="00792FE3">
      <w:pPr>
        <w:pStyle w:val="ProductList-Body"/>
        <w:spacing w:after="40"/>
        <w:rPr>
          <w:rFonts w:ascii="Calibri" w:hAnsi="Calibri" w:cs="Calibri"/>
          <w:lang w:val="es-ES"/>
        </w:rPr>
      </w:pPr>
      <w:r w:rsidRPr="00407117">
        <w:rPr>
          <w:lang w:val="es-ES"/>
        </w:rPr>
        <w:t xml:space="preserve">El </w:t>
      </w:r>
      <w:r w:rsidRPr="00407117">
        <w:rPr>
          <w:rFonts w:ascii="Calibri" w:hAnsi="Calibri" w:cs="Calibri"/>
          <w:lang w:val="es-ES"/>
        </w:rPr>
        <w:t>“</w:t>
      </w:r>
      <w:r w:rsidRPr="00407117">
        <w:rPr>
          <w:rFonts w:ascii="Calibri" w:hAnsi="Calibri" w:cs="Calibri"/>
          <w:b/>
          <w:color w:val="00188F"/>
          <w:lang w:val="es-ES"/>
        </w:rPr>
        <w:t>Tiempo de Inactividad</w:t>
      </w:r>
      <w:r w:rsidRPr="00407117">
        <w:rPr>
          <w:rFonts w:ascii="Calibri" w:hAnsi="Calibri" w:cs="Calibri"/>
          <w:lang w:val="es-ES"/>
        </w:rPr>
        <w:t>” se define para cada Servicio en los siguientes Términos Específicos de los Servicios.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4E46BB1F"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 xml:space="preserve">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nombre de recursos afectados; (iv) el número y ubicaciones de los usuarios afectados; y (v) una descripción de los errores ocurridos durante el incidente. Si no se facilita la información requerida, se rechazarán las reclamaciones. Para obtener orientación detallada sobre la supervisión y el registro de recursos de Azure, consulte el artículo Consultas de análisis de registros de Azure Monitor por tablas o cualquier artículo posterior en Microsoft Learn. Este recurso facilita información y datos esenciales necesarios para las reclamaciones de Azure. </w:t>
      </w:r>
    </w:p>
    <w:p w14:paraId="0A856723" w14:textId="77777777" w:rsidR="0052675D" w:rsidRPr="00407117" w:rsidRDefault="0052675D" w:rsidP="0052675D">
      <w:pPr>
        <w:pStyle w:val="ProductList-Body"/>
        <w:rPr>
          <w:rFonts w:ascii="Calibri" w:hAnsi="Calibri" w:cs="Calibri"/>
          <w:lang w:val="es-ES"/>
        </w:rPr>
      </w:pPr>
    </w:p>
    <w:p w14:paraId="3AD25925"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Para una reclamación relacionada con Microsoft Azure, debemos recibir dicha reclamación en el plazo de los 60 días posteriores al Incidente.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32B2B975" w14:textId="77777777" w:rsidR="0052675D" w:rsidRPr="00407117" w:rsidRDefault="0052675D" w:rsidP="0052675D">
      <w:pPr>
        <w:pStyle w:val="ProductList-Body"/>
        <w:rPr>
          <w:rFonts w:ascii="Calibri" w:hAnsi="Calibri" w:cs="Calibri"/>
          <w:lang w:val="es-ES"/>
        </w:rPr>
      </w:pPr>
    </w:p>
    <w:p w14:paraId="0D818F41" w14:textId="77777777" w:rsidR="0052675D" w:rsidRPr="00407117" w:rsidRDefault="0052675D" w:rsidP="0052675D">
      <w:pPr>
        <w:pStyle w:val="ProductList-Body"/>
        <w:rPr>
          <w:rFonts w:ascii="Calibri" w:hAnsi="Calibri" w:cs="Calibri"/>
          <w:lang w:val="es-ES"/>
        </w:rPr>
      </w:pPr>
      <w:r w:rsidRPr="00407117">
        <w:rPr>
          <w:rFonts w:ascii="Calibri" w:hAnsi="Calibri" w:cs="Calibri"/>
          <w:lang w:val="es-ES"/>
        </w:rPr>
        <w:t>Evaluaremos toda la información razonablemente disponible para nosotros y de buena fe tomaremos una resolución en cuanto a si se adeuda o no un Crédito de Servicio. Realizaremos esfuerzos comercialmente razonables para procesar las reclamaciones tras una investigación, normalmente dentro de los cuarenta y cinco (45) días siguientes a la recepción de la reclamación.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lastRenderedPageBreak/>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4AB519F8"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0B20A66" w14:textId="77777777" w:rsidR="007E4962" w:rsidRPr="00407117" w:rsidRDefault="007E4962" w:rsidP="007E4962">
      <w:pPr>
        <w:pStyle w:val="ProductList-Body"/>
        <w:rPr>
          <w:rFonts w:ascii="Calibri" w:hAnsi="Calibri" w:cs="Calibri"/>
          <w:lang w:val="es-ES"/>
        </w:rPr>
      </w:pPr>
    </w:p>
    <w:p w14:paraId="6945B395" w14:textId="77777777" w:rsidR="007E4962" w:rsidRPr="00407117" w:rsidRDefault="007E4962" w:rsidP="007E4962">
      <w:pPr>
        <w:pStyle w:val="ProductList-Body"/>
        <w:rPr>
          <w:rFonts w:ascii="Calibri" w:hAnsi="Calibri" w:cs="Calibri"/>
          <w:lang w:val="es-ES"/>
        </w:rPr>
      </w:pPr>
      <w:r w:rsidRPr="00407117">
        <w:rPr>
          <w:rFonts w:ascii="Calibri" w:hAnsi="Calibri" w:cs="Calibri"/>
          <w:lang w:val="es-ES"/>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y solo con respecto al tiempo de inactividad real y no la duración total de la interrupción.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 Los Créditos de Servicio no se otorgarán para compensar ningún otro tipo de pérdida, incluidas, entre otras, pérdida de ingresos, costos operativos o cualquier pérdida indirecta experimentada por usted o los usuarios finales.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543689A0" w14:textId="77777777" w:rsidR="00110AB1" w:rsidRPr="00407117" w:rsidRDefault="00110AB1" w:rsidP="00110AB1">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Causados por no respetar configuraciones obligatorias, no utilizar las configuraciones o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5B5C9F91" w14:textId="77777777" w:rsidR="00E67F02" w:rsidRPr="00407117" w:rsidRDefault="00E67F02" w:rsidP="00E67F02">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Originados por sus intentos de realizar operaciones que superan las cuotas preestablecidas o por nuestra limitación debido a la sospecha de comportamiento abusivo o cuentas pirateadas;</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25C5DD7E"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Las operaciones iniciada iniciadas por usted, como reinicio, parada, arranque, conmutación por error, cálculo a escala y almacenamiento (que por su naturaleza incluyen restricciones de capacidad) que generan tiempo de inactividad se excluyen del cálculo del tiempo de actividad a menos que se definan explícitamente en el Nivel de Servicio aplicable;</w:t>
      </w:r>
    </w:p>
    <w:p w14:paraId="32CEFEFF"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La ventana de mantenimiento mensual que incurre en un tiempo de inactividad para revisar su servidor e infraestructura se excluye del cálculo del tiempo de actividad.</w:t>
      </w:r>
    </w:p>
    <w:p w14:paraId="4A1941E8" w14:textId="77777777" w:rsidR="005F0907" w:rsidRPr="00407117" w:rsidRDefault="005F0907" w:rsidP="005F0907">
      <w:pPr>
        <w:pStyle w:val="ProductList-Body"/>
        <w:numPr>
          <w:ilvl w:val="0"/>
          <w:numId w:val="1"/>
        </w:numPr>
        <w:tabs>
          <w:tab w:val="clear" w:pos="360"/>
          <w:tab w:val="clear" w:pos="720"/>
          <w:tab w:val="clear" w:pos="1080"/>
        </w:tabs>
        <w:rPr>
          <w:rFonts w:ascii="Calibri" w:hAnsi="Calibri" w:cs="Calibri"/>
          <w:lang w:val="es-ES"/>
        </w:rPr>
      </w:pPr>
      <w:r w:rsidRPr="00407117">
        <w:rPr>
          <w:rFonts w:ascii="Calibri" w:hAnsi="Calibri" w:cs="Calibri"/>
          <w:lang w:val="es-ES"/>
        </w:rPr>
        <w:t>Que resultan de una degradación del rendimiento o de problemas de latencia sin una falta de disponibilidad real del servicio (excepto aquellos servicios que incluyen explícitamente un Nivel de Servicio basado en el rendimiento).</w:t>
      </w:r>
    </w:p>
    <w:p w14:paraId="46024B7E" w14:textId="77777777" w:rsidR="005F0907" w:rsidRPr="00407117" w:rsidRDefault="005F0907" w:rsidP="005F0907">
      <w:pPr>
        <w:spacing w:after="0"/>
        <w:rPr>
          <w:rFonts w:ascii="Calibri" w:hAnsi="Calibri" w:cs="Calibri"/>
          <w:sz w:val="18"/>
          <w:lang w:val="es-ES"/>
        </w:rPr>
      </w:pPr>
    </w:p>
    <w:p w14:paraId="6116F9A3" w14:textId="77777777" w:rsidR="005F0907" w:rsidRPr="00407117" w:rsidRDefault="005F0907" w:rsidP="005F0907">
      <w:pPr>
        <w:keepNext/>
        <w:rPr>
          <w:rFonts w:ascii="Calibri" w:hAnsi="Calibri" w:cs="Calibri"/>
          <w:sz w:val="18"/>
          <w:lang w:val="es-ES"/>
        </w:rPr>
      </w:pPr>
      <w:r w:rsidRPr="00407117">
        <w:rPr>
          <w:rFonts w:ascii="Calibri" w:hAnsi="Calibri" w:cs="Calibri"/>
          <w:sz w:val="18"/>
          <w:lang w:val="es-ES"/>
        </w:rPr>
        <w:t>Las comunicaciones de interrupciones de Microsoft están destinadas a ayudar a los clientes a tomar medidas preventivas para sus aplicaciones críticas para la empresa y no son una confirmación de Niveles de Servicio no concretados o elegibilidad para Créditos de Servicio.</w:t>
      </w: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w:t>
      </w:r>
      <w:r w:rsidRPr="00961303">
        <w:rPr>
          <w:lang w:val="es-CO"/>
        </w:rPr>
        <w:lastRenderedPageBreak/>
        <w:t xml:space="preserve">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207032888"/>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207032889"/>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207032890"/>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07032891"/>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82CCD79" w14:textId="77777777" w:rsidR="00D90AA7" w:rsidRPr="00D90AA7" w:rsidRDefault="00D90AA7" w:rsidP="00D90AA7">
      <w:pPr>
        <w:pStyle w:val="ProductList-Offering2Heading"/>
        <w:pBdr>
          <w:between w:val="single" w:sz="4" w:space="1" w:color="auto"/>
        </w:pBdr>
        <w:tabs>
          <w:tab w:val="clear" w:pos="360"/>
          <w:tab w:val="clear" w:pos="720"/>
          <w:tab w:val="clear" w:pos="1080"/>
        </w:tabs>
        <w:outlineLvl w:val="2"/>
      </w:pPr>
      <w:bookmarkStart w:id="43" w:name="_Toc191308162"/>
      <w:bookmarkStart w:id="44" w:name="_Toc207032892"/>
      <w:r w:rsidRPr="00D90AA7">
        <w:t>Centro de contacto de Dynamics 365</w:t>
      </w:r>
      <w:bookmarkEnd w:id="43"/>
      <w:bookmarkEnd w:id="44"/>
    </w:p>
    <w:p w14:paraId="49D38A86" w14:textId="77777777" w:rsidR="00D90AA7" w:rsidRPr="00F178E8" w:rsidRDefault="00D90AA7" w:rsidP="00D90AA7">
      <w:pPr>
        <w:pStyle w:val="ProductList-Body"/>
        <w:rPr>
          <w:rFonts w:ascii="Calibri" w:hAnsi="Calibri" w:cs="Calibri"/>
          <w:color w:val="000000"/>
          <w:lang w:val="es-ES"/>
        </w:rPr>
      </w:pPr>
      <w:r w:rsidRPr="00F178E8">
        <w:rPr>
          <w:rFonts w:ascii="Calibri" w:hAnsi="Calibri" w:cs="Calibri"/>
          <w:b/>
          <w:bCs/>
          <w:color w:val="00188F"/>
          <w:lang w:val="es-ES"/>
        </w:rPr>
        <w:t>Tiempo de Inactividad</w:t>
      </w:r>
      <w:r w:rsidRPr="00F178E8">
        <w:rPr>
          <w:rFonts w:ascii="Calibri" w:hAnsi="Calibri" w:cs="Calibri"/>
          <w:lang w:val="es-ES"/>
        </w:rPr>
        <w:t>:</w:t>
      </w:r>
      <w:r w:rsidRPr="00F178E8">
        <w:rPr>
          <w:rFonts w:ascii="Calibri" w:hAnsi="Calibri" w:cs="Calibri"/>
          <w:color w:val="000000"/>
          <w:lang w:val="es-ES"/>
        </w:rPr>
        <w:t xml:space="preserve"> Cualquier periodo de tiempo en el que los usuarios finales no puedan iniciar o recibir llamadas RTC o realizar comunicaciones en tiempo real (por ejemplo, enrutamiento IVR).</w:t>
      </w:r>
    </w:p>
    <w:p w14:paraId="53762247" w14:textId="77777777" w:rsidR="00D90AA7" w:rsidRPr="00F178E8" w:rsidRDefault="00D90AA7" w:rsidP="00D90AA7">
      <w:pPr>
        <w:pStyle w:val="ProductList-Body"/>
        <w:rPr>
          <w:rFonts w:ascii="Calibri" w:hAnsi="Calibri" w:cs="Calibri"/>
          <w:lang w:val="es-ES"/>
        </w:rPr>
      </w:pPr>
      <w:r w:rsidRPr="00F178E8">
        <w:rPr>
          <w:rFonts w:ascii="Calibri" w:hAnsi="Calibri" w:cs="Calibri"/>
          <w:b/>
          <w:bCs/>
          <w:color w:val="00188F"/>
          <w:lang w:val="es-ES"/>
        </w:rPr>
        <w:t>Porcentaje de Tiempo de Actividad</w:t>
      </w:r>
      <w:r w:rsidRPr="00F178E8">
        <w:rPr>
          <w:rFonts w:ascii="Calibri" w:hAnsi="Calibri" w:cs="Calibri"/>
          <w:lang w:val="es-ES"/>
        </w:rPr>
        <w:t>: El Porcentaje de Tiempo de Actividad se calcula mediante la siguiente fórmula:</w:t>
      </w:r>
    </w:p>
    <w:p w14:paraId="760DD156" w14:textId="77777777" w:rsidR="00D90AA7" w:rsidRPr="00F178E8" w:rsidRDefault="00D90AA7" w:rsidP="00D90AA7">
      <w:pPr>
        <w:pStyle w:val="ProductList-Body"/>
        <w:rPr>
          <w:lang w:val="es-ES"/>
        </w:rPr>
      </w:pPr>
    </w:p>
    <w:p w14:paraId="0B24BE64" w14:textId="77777777" w:rsidR="00D90AA7" w:rsidRDefault="00000000" w:rsidP="00D90A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Usuario - tiempo de inactividad </m:t>
              </m:r>
            </m:num>
            <m:den>
              <m:r>
                <w:rPr>
                  <w:rFonts w:ascii="Cambria Math" w:hAnsi="Cambria Math"/>
                  <w:sz w:val="18"/>
                  <w:szCs w:val="18"/>
                </w:rPr>
                <m:t>Minutos de usuario</m:t>
              </m:r>
            </m:den>
          </m:f>
          <m:r>
            <w:rPr>
              <w:rFonts w:ascii="Cambria Math" w:hAnsi="Cambria Math"/>
              <w:sz w:val="18"/>
              <w:szCs w:val="18"/>
            </w:rPr>
            <m:t xml:space="preserve"> x 100</m:t>
          </m:r>
        </m:oMath>
      </m:oMathPara>
    </w:p>
    <w:p w14:paraId="1BA8B668"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326A7079" w14:textId="77777777" w:rsidR="00D90AA7" w:rsidRPr="00F178E8" w:rsidRDefault="00D90AA7" w:rsidP="00D90AA7">
      <w:pPr>
        <w:pStyle w:val="ProductList-Body"/>
        <w:rPr>
          <w:rFonts w:ascii="Calibri" w:hAnsi="Calibri" w:cs="Calibri"/>
          <w:lang w:val="es-ES"/>
        </w:rPr>
      </w:pPr>
    </w:p>
    <w:p w14:paraId="3869B0BE" w14:textId="77777777" w:rsidR="00D90AA7" w:rsidRPr="00F178E8" w:rsidRDefault="00D90AA7" w:rsidP="00D90AA7">
      <w:pPr>
        <w:pStyle w:val="ProductList-Body"/>
        <w:rPr>
          <w:rFonts w:ascii="Calibri" w:hAnsi="Calibri" w:cs="Calibri"/>
          <w:lang w:val="es-ES"/>
        </w:rPr>
      </w:pPr>
      <w:r w:rsidRPr="00F178E8">
        <w:rPr>
          <w:rFonts w:ascii="Calibri" w:hAnsi="Calibri" w:cs="Calibri"/>
          <w:lang w:val="es-ES"/>
        </w:rPr>
        <w:t>Este SLA no incluye el Tiempo de inactividad programado, la indisponibilidad de las funciones adicionales del Servicio, la imposibilidad de acceder al Servicio debido a modificaciones del Servicio por su parte, los cortes provocados por cualquier fallo de software, equipos o servicios de terceros que no estén controlados por Microsoft, o software de Microsoft que no ejecute la propia Microsoft como parte del Servicio.</w:t>
      </w:r>
    </w:p>
    <w:p w14:paraId="49AE3A3F" w14:textId="77777777" w:rsidR="00D90AA7" w:rsidRPr="00F178E8" w:rsidRDefault="00D90AA7" w:rsidP="00D90AA7">
      <w:pPr>
        <w:pStyle w:val="ProductList-Body"/>
        <w:rPr>
          <w:lang w:val="es-ES"/>
        </w:rPr>
      </w:pPr>
    </w:p>
    <w:p w14:paraId="3BFD58D4" w14:textId="77777777" w:rsidR="00D90AA7" w:rsidRPr="003D5054" w:rsidRDefault="00D90AA7" w:rsidP="00D90AA7">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0AA7" w:rsidRPr="00B44CF9" w14:paraId="6C5F10B0" w14:textId="77777777" w:rsidTr="00CE6437">
        <w:trPr>
          <w:tblHeader/>
        </w:trPr>
        <w:tc>
          <w:tcPr>
            <w:tcW w:w="5400" w:type="dxa"/>
            <w:shd w:val="clear" w:color="auto" w:fill="0072C6"/>
          </w:tcPr>
          <w:p w14:paraId="0145A3F9" w14:textId="77777777" w:rsidR="00D90AA7" w:rsidRPr="00F178E8" w:rsidRDefault="00D90AA7"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67B02A99" w14:textId="77777777" w:rsidR="00D90AA7" w:rsidRPr="003D5054" w:rsidRDefault="00D90AA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D90AA7" w:rsidRPr="00B44CF9" w14:paraId="2F6877A7" w14:textId="77777777" w:rsidTr="00CE6437">
        <w:tc>
          <w:tcPr>
            <w:tcW w:w="5400" w:type="dxa"/>
          </w:tcPr>
          <w:p w14:paraId="161024D4"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4619A48" w14:textId="77777777" w:rsidR="00D90AA7" w:rsidRPr="003D5054" w:rsidRDefault="00D90AA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90AA7" w:rsidRPr="00B44CF9" w14:paraId="55D97F76" w14:textId="77777777" w:rsidTr="00CE6437">
        <w:tc>
          <w:tcPr>
            <w:tcW w:w="5400" w:type="dxa"/>
          </w:tcPr>
          <w:p w14:paraId="55C2FDA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348B0F5F"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25%</w:t>
            </w:r>
          </w:p>
        </w:tc>
      </w:tr>
      <w:tr w:rsidR="00D90AA7" w:rsidRPr="00B44CF9" w14:paraId="308FDF98" w14:textId="77777777" w:rsidTr="00CE6437">
        <w:tc>
          <w:tcPr>
            <w:tcW w:w="5400" w:type="dxa"/>
          </w:tcPr>
          <w:p w14:paraId="13FBA471"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7E03CF9"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50%</w:t>
            </w:r>
          </w:p>
        </w:tc>
      </w:tr>
      <w:tr w:rsidR="00D90AA7" w:rsidRPr="00B44CF9" w14:paraId="6AB97DA5" w14:textId="77777777" w:rsidTr="00CE6437">
        <w:tc>
          <w:tcPr>
            <w:tcW w:w="5400" w:type="dxa"/>
          </w:tcPr>
          <w:p w14:paraId="1A819A78"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790FB5AC" w14:textId="77777777" w:rsidR="00D90AA7" w:rsidRPr="003D5054" w:rsidRDefault="00D90AA7" w:rsidP="00CE6437">
            <w:pPr>
              <w:pStyle w:val="ProductList-OfferingBody"/>
              <w:jc w:val="center"/>
              <w:rPr>
                <w:rFonts w:ascii="Calibri" w:hAnsi="Calibri" w:cs="Calibri"/>
                <w:szCs w:val="16"/>
              </w:rPr>
            </w:pPr>
            <w:r>
              <w:rPr>
                <w:rFonts w:ascii="Calibri" w:hAnsi="Calibri" w:cs="Calibri"/>
                <w:szCs w:val="16"/>
              </w:rPr>
              <w:t>100%</w:t>
            </w:r>
          </w:p>
        </w:tc>
      </w:tr>
    </w:tbl>
    <w:p w14:paraId="41224495" w14:textId="77777777" w:rsidR="00D90AA7" w:rsidRPr="00EF7CF9" w:rsidRDefault="00D90AA7" w:rsidP="00D90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67EA19" w14:textId="12605B71" w:rsidR="00D50DE8" w:rsidRDefault="00D50DE8" w:rsidP="00D50DE8">
      <w:pPr>
        <w:pStyle w:val="ProductList-Offering2Heading"/>
        <w:pBdr>
          <w:between w:val="single" w:sz="4" w:space="1" w:color="auto"/>
        </w:pBdr>
        <w:tabs>
          <w:tab w:val="clear" w:pos="360"/>
          <w:tab w:val="clear" w:pos="720"/>
          <w:tab w:val="clear" w:pos="1080"/>
        </w:tabs>
        <w:outlineLvl w:val="2"/>
      </w:pPr>
      <w:bookmarkStart w:id="45" w:name="_Toc207032893"/>
      <w:r>
        <w:t>Dynamics 365 Customer Insights</w:t>
      </w:r>
      <w:bookmarkEnd w:id="45"/>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2875CC"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6" w:name="_Toc207032894"/>
      <w:r w:rsidRPr="009C0486">
        <w:rPr>
          <w:spacing w:val="-2"/>
        </w:rPr>
        <w:lastRenderedPageBreak/>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7" w:name="_Hlk51044693"/>
      <w:r w:rsidRPr="009C0486">
        <w:rPr>
          <w:spacing w:val="-2"/>
        </w:rPr>
        <w:t xml:space="preserve">; </w:t>
      </w:r>
      <w:bookmarkStart w:id="48" w:name="_Hlk51044489"/>
      <w:r w:rsidRPr="009C0486">
        <w:rPr>
          <w:spacing w:val="-2"/>
        </w:rPr>
        <w:t>Dynamics 365 Marketing</w:t>
      </w:r>
      <w:bookmarkEnd w:id="46"/>
      <w:bookmarkEnd w:id="47"/>
      <w:bookmarkEnd w:id="48"/>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53F4D6CE" w14:textId="77777777" w:rsidR="00967770" w:rsidRPr="00BB745A" w:rsidRDefault="00000000" w:rsidP="00D90AA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9" w:name="_Toc510793626"/>
    <w:bookmarkStart w:id="50"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1" w:name="_Toc207032895"/>
      <w:bookmarkStart w:id="52" w:name="MicrosoftDynamics365forFianceandOps"/>
      <w:bookmarkEnd w:id="49"/>
      <w:bookmarkEnd w:id="50"/>
      <w:r>
        <w:t>Guías de Dynamics 365</w:t>
      </w:r>
      <w:bookmarkEnd w:id="51"/>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622E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207032896"/>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74A6F342" w14:textId="77777777" w:rsidR="00D50DE8" w:rsidRPr="00961303" w:rsidRDefault="00D50DE8" w:rsidP="00E77D67">
      <w:pPr>
        <w:pStyle w:val="ProductList-Body"/>
        <w:spacing w:before="120"/>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207032897"/>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622E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207032898"/>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622E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207032899"/>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lastRenderedPageBreak/>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622E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207032900"/>
      <w:r>
        <w:t xml:space="preserve">Dynamics 365 </w:t>
      </w:r>
      <w:bookmarkStart w:id="60" w:name="_Hlk19533710"/>
      <w:bookmarkEnd w:id="40"/>
      <w:bookmarkEnd w:id="41"/>
      <w:bookmarkEnd w:id="52"/>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357BFE87" w14:textId="77777777" w:rsidR="00610434" w:rsidRDefault="00610434" w:rsidP="00E044E6">
      <w:pPr>
        <w:pStyle w:val="ProductList-Body"/>
        <w:rPr>
          <w:b/>
          <w:color w:val="00188F"/>
          <w:lang w:val="es-CO"/>
        </w:rPr>
      </w:pPr>
    </w:p>
    <w:p w14:paraId="6CE66BEE" w14:textId="1D007457"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610434">
      <w:pPr>
        <w:pStyle w:val="ProductList-OfferingGroupHeading"/>
        <w:pageBreakBefore/>
        <w:tabs>
          <w:tab w:val="clear" w:pos="360"/>
          <w:tab w:val="clear" w:pos="720"/>
          <w:tab w:val="clear" w:pos="1080"/>
        </w:tabs>
        <w:outlineLvl w:val="1"/>
      </w:pPr>
      <w:bookmarkStart w:id="64" w:name="_Toc457821511"/>
      <w:bookmarkStart w:id="65" w:name="_Toc207032901"/>
      <w:bookmarkEnd w:id="62"/>
      <w:bookmarkEnd w:id="63"/>
      <w:r>
        <w:lastRenderedPageBreak/>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207032902"/>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207032903"/>
      <w:r w:rsidRPr="00961303">
        <w:rPr>
          <w:lang w:val="es-CO"/>
        </w:rPr>
        <w:t>Exchange Online</w:t>
      </w:r>
      <w:bookmarkEnd w:id="68"/>
      <w:bookmarkEnd w:id="69"/>
    </w:p>
    <w:p w14:paraId="385D6DB6" w14:textId="77777777" w:rsidR="00BF76A5" w:rsidRPr="00F9236E" w:rsidRDefault="00BF76A5" w:rsidP="00BF76A5">
      <w:pPr>
        <w:pStyle w:val="ProductList-Body"/>
        <w:rPr>
          <w:rFonts w:ascii="Calibri" w:hAnsi="Calibri" w:cs="Calibri"/>
        </w:rPr>
      </w:pPr>
      <w:r>
        <w:rPr>
          <w:rFonts w:ascii="Calibri" w:hAnsi="Calibri" w:cs="Calibri"/>
          <w:b/>
          <w:color w:val="00188F"/>
        </w:rPr>
        <w:t>Tiempo de Inactividad</w:t>
      </w:r>
      <w:r w:rsidRPr="00D02FB1">
        <w:rPr>
          <w:rFonts w:ascii="Calibri" w:hAnsi="Calibri" w:cs="Calibri"/>
          <w:b/>
          <w:bCs/>
        </w:rPr>
        <w:t>:</w:t>
      </w:r>
      <w:r>
        <w:rPr>
          <w:rFonts w:ascii="Calibri" w:hAnsi="Calibri" w:cs="Calibri"/>
        </w:rPr>
        <w:t xml:space="preserve"> cualquier periodo en que los usuarios no puedan enviar ni recibir correo electrónico con Outlook Web Access. No hay Tiempo de Inactividad Programado para este servicio.</w:t>
      </w:r>
    </w:p>
    <w:p w14:paraId="7B240152" w14:textId="77777777" w:rsidR="00BF76A5" w:rsidRPr="00F9236E" w:rsidRDefault="00BF76A5" w:rsidP="00BF76A5">
      <w:pPr>
        <w:pStyle w:val="ProductList-Body"/>
        <w:rPr>
          <w:rFonts w:ascii="Calibri" w:hAnsi="Calibri" w:cs="Calibri"/>
        </w:rPr>
      </w:pPr>
      <w:r>
        <w:rPr>
          <w:rFonts w:ascii="Calibri" w:hAnsi="Calibri" w:cs="Calibri"/>
          <w:b/>
          <w:color w:val="00188F"/>
        </w:rPr>
        <w:t>Porcentaje de Tiempo de Actividad</w:t>
      </w:r>
      <w:r w:rsidRPr="00D02FB1">
        <w:rPr>
          <w:rFonts w:ascii="Calibri" w:hAnsi="Calibri" w:cs="Calibri"/>
          <w:b/>
          <w:bCs/>
        </w:rPr>
        <w:t>:</w:t>
      </w:r>
      <w:r>
        <w:rPr>
          <w:rFonts w:ascii="Calibri" w:hAnsi="Calibri" w:cs="Calibri"/>
        </w:rPr>
        <w:t xml:space="preserve"> El Porcentaje de Tiempo de Actividad se calcula mediante la siguiente fórmula:</w:t>
      </w:r>
    </w:p>
    <w:p w14:paraId="2F5394DC" w14:textId="77777777" w:rsidR="00BF76A5" w:rsidRPr="00EF7CF9" w:rsidRDefault="00BF76A5" w:rsidP="00BF76A5">
      <w:pPr>
        <w:pStyle w:val="ProductList-Body"/>
      </w:pPr>
    </w:p>
    <w:p w14:paraId="34828F51" w14:textId="77777777" w:rsidR="00BF76A5" w:rsidRPr="00EF7CF9" w:rsidRDefault="00000000" w:rsidP="00BF76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FC0F6A3" w14:textId="77777777" w:rsidR="00BF76A5" w:rsidRPr="00F9236E" w:rsidRDefault="00BF76A5" w:rsidP="00BF76A5">
      <w:pPr>
        <w:pStyle w:val="ProductList-Body"/>
        <w:rPr>
          <w:rFonts w:ascii="Calibri" w:hAnsi="Calibri" w:cs="Calibri"/>
        </w:rPr>
      </w:pPr>
      <w:r>
        <w:rPr>
          <w:rFonts w:ascii="Calibri" w:hAnsi="Calibri" w:cs="Calibri"/>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A3B09C7" w14:textId="77777777" w:rsidR="003546B6" w:rsidRPr="00D81517" w:rsidRDefault="003546B6" w:rsidP="003546B6">
      <w:pPr>
        <w:pStyle w:val="ProductList-Body"/>
        <w:rPr>
          <w:rFonts w:ascii="Calibri" w:hAnsi="Calibri" w:cs="Calibri"/>
          <w:b/>
          <w:color w:val="00188F"/>
        </w:rPr>
      </w:pPr>
      <w:bookmarkStart w:id="70" w:name="_Toc457821514"/>
      <w:r>
        <w:rPr>
          <w:rFonts w:ascii="Calibri" w:hAnsi="Calibri" w:cs="Calibri"/>
          <w:b/>
          <w:color w:val="00188F"/>
        </w:rPr>
        <w:t>El nivel de servicio de disponibilidad de OWA no se aplica a los siguientes supuestos</w:t>
      </w:r>
      <w:r w:rsidRPr="00D02FB1">
        <w:rPr>
          <w:rFonts w:ascii="Calibri" w:hAnsi="Calibri" w:cs="Calibri"/>
          <w:b/>
          <w:color w:val="00188F"/>
        </w:rPr>
        <w:t>:</w:t>
      </w:r>
    </w:p>
    <w:p w14:paraId="75F2F9F8"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Ataques por denegación de servicio (DoS)</w:t>
      </w:r>
    </w:p>
    <w:p w14:paraId="056CA7C4"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Configuración incorrecta del inquilino de Microsoft 365</w:t>
      </w:r>
    </w:p>
    <w:p w14:paraId="346CC9AB"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 red fuera del límite de Microsoft 365</w:t>
      </w:r>
    </w:p>
    <w:p w14:paraId="4C81793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Exceder los límites de envío y recepción de Microsoft 365</w:t>
      </w:r>
    </w:p>
    <w:p w14:paraId="1E131F00"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Problemas debidos a Extensiones (es decir, políticas personalizadas del inquilino, aplicaciones)</w:t>
      </w:r>
    </w:p>
    <w:p w14:paraId="5E990071" w14:textId="77777777" w:rsidR="003546B6" w:rsidRPr="00D81517" w:rsidRDefault="003546B6" w:rsidP="003546B6">
      <w:pPr>
        <w:pStyle w:val="ProductList-Body"/>
        <w:numPr>
          <w:ilvl w:val="0"/>
          <w:numId w:val="46"/>
        </w:numPr>
        <w:rPr>
          <w:rFonts w:ascii="Calibri" w:hAnsi="Calibri" w:cs="Calibri"/>
        </w:rPr>
      </w:pPr>
      <w:r>
        <w:rPr>
          <w:rFonts w:ascii="Calibri" w:hAnsi="Calibri" w:cs="Calibri"/>
        </w:rPr>
        <w:t>Incidentes inducidos por terceros (es decir, ISP, OnPrem, etc.)</w:t>
      </w:r>
    </w:p>
    <w:p w14:paraId="146FD2ED" w14:textId="77777777" w:rsidR="007A593C" w:rsidRDefault="007A593C" w:rsidP="001D5E0D">
      <w:pPr>
        <w:pStyle w:val="ProductList-Body"/>
        <w:rPr>
          <w:rFonts w:ascii="Calibri" w:hAnsi="Calibri" w:cs="Calibri"/>
          <w:b/>
          <w:color w:val="00188F"/>
          <w:szCs w:val="18"/>
          <w:lang w:val="es-ES"/>
        </w:rPr>
      </w:pPr>
    </w:p>
    <w:p w14:paraId="781CA1EC" w14:textId="0F56EA86" w:rsidR="001D5E0D" w:rsidRPr="00407117" w:rsidRDefault="001D5E0D" w:rsidP="001D5E0D">
      <w:pPr>
        <w:pStyle w:val="ProductList-Body"/>
        <w:rPr>
          <w:rFonts w:ascii="Calibri" w:hAnsi="Calibri" w:cs="Calibri"/>
          <w:color w:val="00188F"/>
          <w:szCs w:val="18"/>
          <w:lang w:val="es-ES"/>
        </w:rPr>
      </w:pPr>
      <w:r w:rsidRPr="00407117">
        <w:rPr>
          <w:rFonts w:ascii="Calibri" w:hAnsi="Calibri" w:cs="Calibri"/>
          <w:b/>
          <w:color w:val="00188F"/>
          <w:szCs w:val="18"/>
          <w:lang w:val="es-ES"/>
        </w:rPr>
        <w:t>Porcentaje de Tiempo de Actividad para el Tiempo de Entrega de Correo Electrónico de Exchange</w:t>
      </w:r>
    </w:p>
    <w:p w14:paraId="7D7CC401" w14:textId="77777777" w:rsidR="001D5E0D" w:rsidRPr="00CD6A13" w:rsidRDefault="001D5E0D" w:rsidP="001D5E0D">
      <w:pPr>
        <w:pStyle w:val="ProductList-Body"/>
        <w:rPr>
          <w:rFonts w:ascii="Calibri" w:hAnsi="Calibri" w:cs="Calibri"/>
          <w:b/>
          <w:color w:val="00188F"/>
          <w:szCs w:val="18"/>
        </w:rPr>
      </w:pPr>
      <w:r>
        <w:rPr>
          <w:rFonts w:ascii="Calibri" w:hAnsi="Calibri" w:cs="Calibri"/>
          <w:b/>
          <w:color w:val="00188F"/>
          <w:szCs w:val="18"/>
        </w:rPr>
        <w:lastRenderedPageBreak/>
        <w:t>Entrega de Correo Electrónico Interno de M365</w:t>
      </w:r>
    </w:p>
    <w:p w14:paraId="36786282" w14:textId="77777777" w:rsidR="001D5E0D" w:rsidRPr="00545240" w:rsidRDefault="001D5E0D" w:rsidP="001D5E0D">
      <w:pPr>
        <w:pStyle w:val="ProductList-Body"/>
        <w:rPr>
          <w:rFonts w:ascii="Calibri" w:hAnsi="Calibri" w:cs="Calibri"/>
          <w:szCs w:val="18"/>
        </w:rPr>
      </w:pPr>
      <w:r>
        <w:rPr>
          <w:rFonts w:ascii="Calibri" w:hAnsi="Calibri" w:cs="Calibri"/>
          <w:szCs w:val="18"/>
        </w:rPr>
        <w:t>La Entrega de Correo Electrónico Interno de M365 se define como el 95 % más rápido de los mensajes, medido en segundos durante un Periodo Aplicable, dentro del límite de Microsoft 365 y se aplica a las situaciones siguientes:</w:t>
      </w:r>
    </w:p>
    <w:p w14:paraId="4367F0B7"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Entrante al buzón hospedado en la nube de Microsoft 365</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hasta que se entrega en el buzón hospedado en la nube de Microsoft 365</w:t>
      </w:r>
      <w:r>
        <w:rPr>
          <w:rFonts w:ascii="Calibri" w:hAnsi="Calibri" w:cs="Calibri"/>
          <w:szCs w:val="18"/>
        </w:rPr>
        <w:t>.</w:t>
      </w:r>
    </w:p>
    <w:p w14:paraId="058A6E02"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al buzón hospedado en la nube de Microsoft 365 (excepto interinquilinos)</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hasta que ese correo se entrega en otro buzón hospedado en la nube de Microsoft 365</w:t>
      </w:r>
      <w:r>
        <w:rPr>
          <w:rFonts w:ascii="Calibri" w:hAnsi="Calibri" w:cs="Calibri"/>
          <w:szCs w:val="18"/>
        </w:rPr>
        <w:t>.</w:t>
      </w:r>
    </w:p>
    <w:p w14:paraId="2AAAE7D1" w14:textId="77777777" w:rsidR="001D5E0D" w:rsidRPr="00545240" w:rsidRDefault="001D5E0D" w:rsidP="001D5E0D">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Buzón hospedado en la nube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buzón hospedado en la nube de Microsoft 365 envía un correo a un destinatario externo, donde la demora se identificó como un error dentro del límite del inquilino de Microsoft 365</w:t>
      </w:r>
      <w:r>
        <w:rPr>
          <w:rFonts w:ascii="Calibri" w:hAnsi="Calibri" w:cs="Calibri"/>
          <w:szCs w:val="18"/>
        </w:rPr>
        <w:t>.</w:t>
      </w:r>
    </w:p>
    <w:p w14:paraId="798C1364" w14:textId="77777777" w:rsidR="001D5E0D" w:rsidRPr="00545240" w:rsidRDefault="001D5E0D" w:rsidP="001D5E0D">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Retransmisión de Microsoft 365 a un destinatario externo</w:t>
      </w:r>
      <w:r w:rsidRPr="00A83D26">
        <w:rPr>
          <w:rFonts w:ascii="Calibri" w:eastAsia="Times New Roman" w:hAnsi="Calibri" w:cs="Calibri"/>
          <w:b/>
          <w:bCs/>
          <w:color w:val="000000"/>
          <w:szCs w:val="18"/>
        </w:rPr>
        <w:t>:</w:t>
      </w:r>
      <w:r>
        <w:rPr>
          <w:rFonts w:ascii="Calibri" w:eastAsia="Times New Roman" w:hAnsi="Calibri" w:cs="Calibri"/>
          <w:color w:val="000000"/>
          <w:szCs w:val="18"/>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0DD0D4B3" w14:textId="77777777" w:rsidR="001D5E0D" w:rsidRPr="00545240" w:rsidRDefault="001D5E0D" w:rsidP="001D5E0D">
      <w:pPr>
        <w:pStyle w:val="ProductList-Body"/>
        <w:ind w:left="720"/>
        <w:rPr>
          <w:rFonts w:ascii="Calibri" w:hAnsi="Calibri" w:cs="Calibri"/>
          <w:szCs w:val="18"/>
        </w:rPr>
      </w:pPr>
    </w:p>
    <w:p w14:paraId="1F7C83C3" w14:textId="77777777" w:rsidR="001D5E0D" w:rsidRPr="00545240" w:rsidRDefault="001D5E0D" w:rsidP="001D5E0D">
      <w:pPr>
        <w:pStyle w:val="ProductList-Body"/>
        <w:rPr>
          <w:rFonts w:ascii="Calibri" w:hAnsi="Calibri" w:cs="Calibri"/>
          <w:bCs/>
          <w:szCs w:val="18"/>
        </w:rPr>
      </w:pPr>
      <w:r>
        <w:rPr>
          <w:rFonts w:ascii="Calibri" w:hAnsi="Calibri" w:cs="Calibri"/>
          <w:bCs/>
          <w:szCs w:val="18"/>
        </w:rPr>
        <w:t>La Entrega de Correo Electrónico Interno de M365 se mide y después se ordena por tiempo transcurrido. Se utiliza el 95 % más rápido de las mediciones para crear el tiempo de entrega promedio para el Periodo Aplicable.</w:t>
      </w:r>
    </w:p>
    <w:p w14:paraId="06D7942E" w14:textId="77777777" w:rsidR="001D5E0D" w:rsidRPr="00545240" w:rsidRDefault="001D5E0D" w:rsidP="001D5E0D">
      <w:pPr>
        <w:pStyle w:val="ProductList-Body"/>
        <w:rPr>
          <w:rFonts w:ascii="Calibri" w:hAnsi="Calibri" w:cs="Calibri"/>
          <w:szCs w:val="18"/>
        </w:rPr>
      </w:pPr>
    </w:p>
    <w:p w14:paraId="175C4F01" w14:textId="77777777" w:rsidR="001D5E0D" w:rsidRPr="00545240" w:rsidRDefault="001D5E0D" w:rsidP="001D5E0D">
      <w:pPr>
        <w:pStyle w:val="ProductList-Body"/>
        <w:rPr>
          <w:rFonts w:ascii="Calibri" w:hAnsi="Calibri" w:cs="Calibri"/>
          <w:szCs w:val="18"/>
        </w:rPr>
      </w:pPr>
      <w:r>
        <w:rPr>
          <w:rFonts w:ascii="Calibri" w:eastAsia="Times New Roman" w:hAnsi="Calibri" w:cs="Calibri"/>
          <w:color w:val="000000"/>
          <w:szCs w:val="18"/>
        </w:rPr>
        <w:t>Los clientes pueden recibir un crédito de servicio cuando el 95 % más rápido de la entrega de correo electrónico para el Periodo Aplicable supera los siguientes umbrales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D5E0D" w14:paraId="6A1964D9"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4F85DF"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Tiempo de Entrega de Correo Electrónico promedio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F91CE" w14:textId="77777777" w:rsidR="001D5E0D" w:rsidRPr="00726397" w:rsidRDefault="001D5E0D"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Servicio</w:t>
            </w:r>
          </w:p>
        </w:tc>
      </w:tr>
      <w:tr w:rsidR="001D5E0D" w14:paraId="056AEDE7"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ED0F1"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28DE8" w14:textId="77777777" w:rsidR="001D5E0D" w:rsidRPr="00726397" w:rsidRDefault="001D5E0D"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1D5E0D" w14:paraId="167FE4ED"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56A9E"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815FB"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1D5E0D" w14:paraId="2516B96F"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080D"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07BE27" w14:textId="77777777" w:rsidR="001D5E0D" w:rsidRPr="00726397" w:rsidRDefault="001D5E0D"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73D493F0" w14:textId="77777777" w:rsidR="001D5E0D" w:rsidRPr="00C63332" w:rsidRDefault="001D5E0D" w:rsidP="001D5E0D">
      <w:pPr>
        <w:pStyle w:val="ProductList-Body"/>
        <w:rPr>
          <w:sz w:val="12"/>
          <w:szCs w:val="12"/>
        </w:rPr>
      </w:pPr>
    </w:p>
    <w:p w14:paraId="3D3C5C5E" w14:textId="77777777" w:rsidR="001D5E0D" w:rsidRPr="00845738" w:rsidRDefault="001D5E0D" w:rsidP="001D5E0D">
      <w:pPr>
        <w:pStyle w:val="ProductList-Body"/>
        <w:rPr>
          <w:rFonts w:ascii="Calibri" w:hAnsi="Calibri" w:cs="Calibri"/>
          <w:b/>
          <w:color w:val="00188F"/>
          <w:szCs w:val="18"/>
        </w:rPr>
      </w:pPr>
      <w:r w:rsidRPr="00845738">
        <w:rPr>
          <w:rFonts w:ascii="Calibri" w:hAnsi="Calibri" w:cs="Calibri"/>
          <w:b/>
          <w:color w:val="00188F"/>
          <w:szCs w:val="18"/>
        </w:rPr>
        <w:t>Entrega de Correo Electrónico Garantizada</w:t>
      </w:r>
    </w:p>
    <w:p w14:paraId="4FB0577E"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Entrega de correo electrónico garantizada</w:t>
      </w:r>
      <w:r w:rsidRPr="00845738">
        <w:rPr>
          <w:rFonts w:ascii="Calibri" w:hAnsi="Calibri" w:cs="Calibri"/>
          <w:bCs/>
          <w:szCs w:val="18"/>
        </w:rPr>
        <w:t xml:space="preserve"> dentro del límite de Microsoft 365 se refiere a la entrega correcta de mensajes de correo electrónico. No hay un tiempo de inactividad programado para esto y se aplica solo a errores dentro del límite de M365.</w:t>
      </w:r>
    </w:p>
    <w:p w14:paraId="3B195258" w14:textId="77777777" w:rsidR="001D5E0D" w:rsidRPr="00845738" w:rsidRDefault="001D5E0D" w:rsidP="001D5E0D">
      <w:pPr>
        <w:pStyle w:val="ProductList-Body"/>
        <w:rPr>
          <w:rFonts w:ascii="Calibri" w:hAnsi="Calibri" w:cs="Calibri"/>
          <w:bCs/>
        </w:rPr>
      </w:pPr>
    </w:p>
    <w:p w14:paraId="5578BE14" w14:textId="77777777" w:rsidR="001D5E0D" w:rsidRPr="00845738" w:rsidRDefault="001D5E0D" w:rsidP="001D5E0D">
      <w:pPr>
        <w:pStyle w:val="ProductList-Body"/>
        <w:rPr>
          <w:rFonts w:ascii="Calibri" w:hAnsi="Calibri" w:cs="Calibri"/>
          <w:b/>
          <w:bCs/>
          <w:szCs w:val="18"/>
        </w:rPr>
      </w:pPr>
      <w:r w:rsidRPr="00845738">
        <w:rPr>
          <w:rFonts w:ascii="Calibri" w:hAnsi="Calibri" w:cs="Calibri"/>
        </w:rPr>
        <w:t xml:space="preserve">Porcentaje de </w:t>
      </w:r>
      <w:r w:rsidRPr="00845738">
        <w:rPr>
          <w:rFonts w:ascii="Calibri" w:hAnsi="Calibri" w:cs="Calibri"/>
          <w:szCs w:val="18"/>
        </w:rPr>
        <w:t>Tiempo de Actividad:</w:t>
      </w:r>
      <w:r w:rsidRPr="00845738">
        <w:rPr>
          <w:rFonts w:ascii="Calibri" w:hAnsi="Calibri" w:cs="Calibri"/>
          <w:bCs/>
          <w:szCs w:val="18"/>
        </w:rPr>
        <w:t xml:space="preserve"> El Porcentaje de Tiempo de Actividad se calcula mediante la siguiente fórmula:</w:t>
      </w:r>
    </w:p>
    <w:p w14:paraId="1420E361" w14:textId="77777777" w:rsidR="001D5E0D" w:rsidRPr="00845738" w:rsidRDefault="001D5E0D" w:rsidP="001D5E0D">
      <w:pPr>
        <w:pStyle w:val="ProductList-Body"/>
        <w:rPr>
          <w:rFonts w:ascii="Calibri" w:hAnsi="Calibri" w:cs="Calibri"/>
          <w:bCs/>
        </w:rPr>
      </w:pPr>
    </w:p>
    <w:p w14:paraId="4CBFB91C" w14:textId="77777777" w:rsidR="001D5E0D" w:rsidRPr="002A0A04" w:rsidRDefault="00000000" w:rsidP="001D5E0D">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en un mes - Tiempo de inactividad</m:t>
              </m:r>
            </m:num>
            <m:den>
              <m:r>
                <w:rPr>
                  <w:rFonts w:ascii="Cambria Math" w:hAnsi="Cambria Math" w:cs="Calibri"/>
                </w:rPr>
                <m:t>Total de minutos en un mes</m:t>
              </m:r>
            </m:den>
          </m:f>
          <m:r>
            <m:rPr>
              <m:sty m:val="bi"/>
            </m:rPr>
            <w:rPr>
              <w:rFonts w:ascii="Cambria Math" w:hAnsi="Cambria Math" w:cs="Calibri"/>
            </w:rPr>
            <m:t xml:space="preserve"> </m:t>
          </m:r>
          <m:r>
            <w:rPr>
              <w:rFonts w:ascii="Cambria Math" w:hAnsi="Cambria Math" w:cs="Calibri"/>
            </w:rPr>
            <m:t>x 100</m:t>
          </m:r>
        </m:oMath>
      </m:oMathPara>
    </w:p>
    <w:p w14:paraId="722D3BD7" w14:textId="77777777" w:rsidR="001D5E0D" w:rsidRPr="002A0A04" w:rsidRDefault="001D5E0D" w:rsidP="001D5E0D">
      <w:pPr>
        <w:pStyle w:val="ProductList-Body"/>
        <w:rPr>
          <w:rFonts w:ascii="Calibri" w:hAnsi="Calibri" w:cs="Calibri"/>
          <w:bCs/>
        </w:rPr>
      </w:pPr>
    </w:p>
    <w:p w14:paraId="4C5D8AAF" w14:textId="77777777" w:rsidR="001D5E0D" w:rsidRPr="003B48E1" w:rsidRDefault="001D5E0D" w:rsidP="001D5E0D">
      <w:pPr>
        <w:pStyle w:val="ProductList-Body"/>
        <w:rPr>
          <w:rFonts w:ascii="Calibri" w:hAnsi="Calibri" w:cs="Calibri"/>
          <w:b/>
          <w:bCs/>
          <w:szCs w:val="18"/>
        </w:rPr>
      </w:pPr>
      <w:r>
        <w:rPr>
          <w:rFonts w:ascii="Calibri" w:hAnsi="Calibri" w:cs="Calibri"/>
        </w:rPr>
        <w:t>d</w:t>
      </w:r>
      <w:r>
        <w:rPr>
          <w:rFonts w:ascii="Calibri" w:hAnsi="Calibri" w:cs="Calibri"/>
          <w:bCs/>
          <w:szCs w:val="18"/>
        </w:rPr>
        <w:t>onde el Tiempo de Inactividad es la suma del tiempo (en minutos) multiplicado por la fracción del servicio que no está disponible sumado a lo largo del mes natural.</w:t>
      </w:r>
    </w:p>
    <w:p w14:paraId="3B9E44D9" w14:textId="77777777" w:rsidR="001D5E0D" w:rsidRPr="002A0A04" w:rsidRDefault="001D5E0D" w:rsidP="001D5E0D">
      <w:pPr>
        <w:pStyle w:val="ProductList-Body"/>
        <w:rPr>
          <w:rFonts w:ascii="Calibri" w:hAnsi="Calibri" w:cs="Calibri"/>
          <w:bCs/>
        </w:rPr>
      </w:pPr>
    </w:p>
    <w:p w14:paraId="41C41A8A" w14:textId="77777777" w:rsidR="001D5E0D" w:rsidRDefault="001D5E0D" w:rsidP="001D5E0D">
      <w:pPr>
        <w:pStyle w:val="ProductList-Body"/>
        <w:rPr>
          <w:rFonts w:ascii="Calibri" w:hAnsi="Calibri" w:cs="Calibri"/>
          <w:szCs w:val="18"/>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1BA8DE41"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B3AF494"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C5A071" w14:textId="77777777" w:rsidR="001D5E0D" w:rsidRPr="002A0A04" w:rsidRDefault="001D5E0D" w:rsidP="000A3F1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1D5E0D" w:rsidRPr="000F19E0" w14:paraId="26036B43"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86316DD"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C70FF6A"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25 %</w:t>
            </w:r>
          </w:p>
        </w:tc>
      </w:tr>
      <w:tr w:rsidR="001D5E0D" w:rsidRPr="000F19E0" w14:paraId="057C7095"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C36B670"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0A01E35F"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50 %</w:t>
            </w:r>
          </w:p>
        </w:tc>
      </w:tr>
      <w:tr w:rsidR="001D5E0D" w:rsidRPr="000F19E0" w14:paraId="06C00080"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1F7B908"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67822485" w14:textId="77777777" w:rsidR="001D5E0D" w:rsidRPr="002B6E2A" w:rsidRDefault="001D5E0D"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0EDFDD7C" w14:textId="77777777" w:rsidR="001D5E0D" w:rsidRPr="00C63332" w:rsidRDefault="001D5E0D" w:rsidP="001D5E0D">
      <w:pPr>
        <w:pStyle w:val="ProductList-Body"/>
        <w:rPr>
          <w:rFonts w:ascii="Calibri" w:hAnsi="Calibri" w:cs="Calibri"/>
          <w:bCs/>
          <w:sz w:val="12"/>
          <w:szCs w:val="12"/>
        </w:rPr>
      </w:pPr>
    </w:p>
    <w:p w14:paraId="3D408D41"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Disponibilidad de Entrada y Salida de Correo Electrónico de M365 </w:t>
      </w:r>
    </w:p>
    <w:p w14:paraId="7077BAB8"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de Entrada/Salida de Correo Electrónico de M365 se define como cualquier período de tiempo en el que M365 no puede aceptar o enviar mensajes de correo electrónico debido a un problema dentro del límite de M365. No hay tiempo de inactividad programado para esto.</w:t>
      </w:r>
    </w:p>
    <w:p w14:paraId="3C432951" w14:textId="77777777" w:rsidR="001D5E0D" w:rsidRPr="00D30804" w:rsidRDefault="001D5E0D" w:rsidP="001D5E0D">
      <w:pPr>
        <w:rPr>
          <w:rFonts w:ascii="Calibri" w:hAnsi="Calibri" w:cs="Calibri"/>
          <w:sz w:val="18"/>
          <w:szCs w:val="18"/>
        </w:rPr>
      </w:pPr>
      <w:r>
        <w:rPr>
          <w:rFonts w:ascii="Calibri" w:hAnsi="Calibri" w:cs="Calibri"/>
          <w:sz w:val="18"/>
          <w:szCs w:val="18"/>
        </w:rPr>
        <w:t>La disponibilidad se divide en dos categorías:</w:t>
      </w:r>
    </w:p>
    <w:p w14:paraId="7794E7A8" w14:textId="77777777" w:rsidR="001D5E0D" w:rsidRPr="00D30804" w:rsidRDefault="001D5E0D" w:rsidP="001D5E0D">
      <w:pPr>
        <w:numPr>
          <w:ilvl w:val="0"/>
          <w:numId w:val="42"/>
        </w:numPr>
        <w:spacing w:after="0"/>
        <w:rPr>
          <w:rFonts w:ascii="Calibri" w:hAnsi="Calibri" w:cs="Calibri"/>
          <w:sz w:val="18"/>
          <w:szCs w:val="18"/>
        </w:rPr>
      </w:pPr>
      <w:r>
        <w:rPr>
          <w:rFonts w:ascii="Calibri" w:hAnsi="Calibri" w:cs="Calibri"/>
          <w:sz w:val="18"/>
          <w:szCs w:val="18"/>
        </w:rPr>
        <w:t>Rechazos permanentes por incidencias con M365 </w:t>
      </w:r>
    </w:p>
    <w:p w14:paraId="26881311" w14:textId="77777777" w:rsidR="001D5E0D" w:rsidRPr="00D30804" w:rsidRDefault="001D5E0D" w:rsidP="001D5E0D">
      <w:pPr>
        <w:numPr>
          <w:ilvl w:val="0"/>
          <w:numId w:val="43"/>
        </w:numPr>
        <w:spacing w:after="0"/>
        <w:rPr>
          <w:rFonts w:ascii="Calibri" w:hAnsi="Calibri" w:cs="Calibri"/>
          <w:sz w:val="18"/>
          <w:szCs w:val="18"/>
        </w:rPr>
      </w:pPr>
      <w:r>
        <w:rPr>
          <w:rFonts w:ascii="Calibri" w:hAnsi="Calibri" w:cs="Calibri"/>
          <w:sz w:val="18"/>
          <w:szCs w:val="18"/>
        </w:rPr>
        <w:t>Rechazos transitorios por incidencias con M365 </w:t>
      </w:r>
    </w:p>
    <w:p w14:paraId="4D50308B" w14:textId="77777777" w:rsidR="001D5E0D" w:rsidRPr="00D30804" w:rsidRDefault="001D5E0D" w:rsidP="001D5E0D">
      <w:pPr>
        <w:spacing w:after="0"/>
        <w:rPr>
          <w:rFonts w:ascii="Calibri" w:hAnsi="Calibri" w:cs="Calibri"/>
          <w:sz w:val="18"/>
          <w:szCs w:val="18"/>
        </w:rPr>
      </w:pPr>
    </w:p>
    <w:p w14:paraId="18631546" w14:textId="77777777" w:rsidR="001D5E0D" w:rsidRPr="00074E40" w:rsidRDefault="001D5E0D" w:rsidP="001D5E0D">
      <w:pPr>
        <w:spacing w:after="0"/>
        <w:rPr>
          <w:rFonts w:ascii="Calibri" w:hAnsi="Calibri" w:cs="Calibri"/>
          <w:b/>
          <w:color w:val="00188F"/>
          <w:sz w:val="18"/>
        </w:rPr>
      </w:pPr>
      <w:r>
        <w:rPr>
          <w:rFonts w:ascii="Calibri" w:hAnsi="Calibri" w:cs="Calibri"/>
          <w:b/>
          <w:color w:val="00188F"/>
          <w:sz w:val="18"/>
        </w:rPr>
        <w:t>Porcentaje de Tiempo de Actividad</w:t>
      </w:r>
    </w:p>
    <w:p w14:paraId="2C33CA90" w14:textId="77777777" w:rsidR="001D5E0D" w:rsidRPr="00D30804" w:rsidRDefault="001D5E0D" w:rsidP="001D5E0D">
      <w:pPr>
        <w:numPr>
          <w:ilvl w:val="0"/>
          <w:numId w:val="44"/>
        </w:numPr>
        <w:rPr>
          <w:rFonts w:ascii="Calibri" w:hAnsi="Calibri" w:cs="Calibri"/>
          <w:sz w:val="18"/>
          <w:szCs w:val="18"/>
        </w:rPr>
      </w:pPr>
      <w:r>
        <w:rPr>
          <w:rFonts w:ascii="Calibri" w:hAnsi="Calibri" w:cs="Calibri"/>
          <w:sz w:val="18"/>
          <w:szCs w:val="18"/>
        </w:rPr>
        <w:t>Rechazos permanentes por incidencias con M365 </w:t>
      </w:r>
    </w:p>
    <w:p w14:paraId="59EECFA0" w14:textId="77777777" w:rsidR="001D5E0D" w:rsidRDefault="001D5E0D" w:rsidP="001D5E0D">
      <w:pPr>
        <w:pStyle w:val="ProductList-Body"/>
        <w:rPr>
          <w:rFonts w:ascii="Calibri" w:hAnsi="Calibri" w:cs="Calibri"/>
        </w:rPr>
      </w:pPr>
      <w:r>
        <w:rPr>
          <w:rFonts w:ascii="Calibri" w:hAnsi="Calibri" w:cs="Calibri"/>
        </w:rPr>
        <w:t>El Porcentaje de Tiempo de Actividad se calcula mediante la siguiente fórmula:</w:t>
      </w:r>
    </w:p>
    <w:p w14:paraId="39A01ABF" w14:textId="77777777" w:rsidR="001D5E0D" w:rsidRPr="00545240" w:rsidRDefault="001D5E0D" w:rsidP="001D5E0D">
      <w:pPr>
        <w:pStyle w:val="ProductList-Body"/>
        <w:rPr>
          <w:rFonts w:ascii="Calibri" w:hAnsi="Calibri" w:cs="Calibri"/>
        </w:rPr>
      </w:pPr>
    </w:p>
    <w:p w14:paraId="4E2EE142" w14:textId="77777777" w:rsidR="001D5E0D" w:rsidRPr="002A0A04" w:rsidRDefault="00000000" w:rsidP="001D5E0D">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en un mes - Tiempo de inactividad</m:t>
              </m:r>
            </m:num>
            <m:den>
              <m:r>
                <w:rPr>
                  <w:rFonts w:ascii="Cambria Math" w:hAnsi="Cambria Math" w:cs="Calibri"/>
                </w:rPr>
                <m:t>Total de minutos en un mes</m:t>
              </m:r>
            </m:den>
          </m:f>
          <m:r>
            <w:rPr>
              <w:rFonts w:ascii="Cambria Math" w:hAnsi="Cambria Math" w:cs="Calibri"/>
            </w:rPr>
            <m:t xml:space="preserve"> x 100</m:t>
          </m:r>
        </m:oMath>
      </m:oMathPara>
    </w:p>
    <w:p w14:paraId="778492F0" w14:textId="77777777" w:rsidR="001D5E0D" w:rsidRDefault="001D5E0D" w:rsidP="001D5E0D">
      <w:pPr>
        <w:pStyle w:val="ProductList-Body"/>
      </w:pPr>
    </w:p>
    <w:p w14:paraId="34060BF5" w14:textId="77777777" w:rsidR="001D5E0D" w:rsidRDefault="001D5E0D" w:rsidP="001D5E0D">
      <w:pPr>
        <w:pStyle w:val="ProductList-Body"/>
        <w:rPr>
          <w:rFonts w:ascii="Calibri" w:hAnsi="Calibri" w:cs="Calibri"/>
        </w:rPr>
      </w:pPr>
      <w:r>
        <w:rPr>
          <w:rFonts w:ascii="Calibri" w:hAnsi="Calibri" w:cs="Calibri"/>
        </w:rPr>
        <w:t>donde el Tiempo de Inactividad es la suma del tiempo (en minutos) multiplicado por la fracción del servicio que no está disponible sumado a lo largo del mes natural.</w:t>
      </w:r>
    </w:p>
    <w:p w14:paraId="670578C3" w14:textId="77777777" w:rsidR="001D5E0D" w:rsidRPr="002A0A04" w:rsidRDefault="001D5E0D" w:rsidP="001D5E0D">
      <w:pPr>
        <w:pStyle w:val="ProductList-Body"/>
        <w:rPr>
          <w:rFonts w:ascii="Calibri" w:hAnsi="Calibri" w:cs="Calibri"/>
        </w:rPr>
      </w:pPr>
    </w:p>
    <w:p w14:paraId="57F6CAF9" w14:textId="77777777" w:rsidR="001D5E0D" w:rsidRPr="008F32C8" w:rsidRDefault="001D5E0D" w:rsidP="001D5E0D">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chazos transitorios por incidencias con M365</w:t>
      </w:r>
    </w:p>
    <w:p w14:paraId="31D58F25" w14:textId="77777777" w:rsidR="001D5E0D" w:rsidRPr="00C56933" w:rsidRDefault="001D5E0D" w:rsidP="001D5E0D">
      <w:pPr>
        <w:spacing w:after="0"/>
        <w:rPr>
          <w:rFonts w:ascii="Calibri" w:hAnsi="Calibri" w:cs="Calibri"/>
          <w:sz w:val="18"/>
        </w:rPr>
      </w:pPr>
      <w:r>
        <w:rPr>
          <w:rFonts w:ascii="Calibri" w:hAnsi="Calibri" w:cs="Calibri"/>
          <w:b/>
          <w:color w:val="00188F"/>
          <w:sz w:val="18"/>
        </w:rPr>
        <w:t>Porcentaje de Tiempo de Actividad</w:t>
      </w:r>
    </w:p>
    <w:p w14:paraId="68E14C5D" w14:textId="55D2EBF9" w:rsidR="001D5E0D" w:rsidRPr="002A0A04" w:rsidRDefault="00000000" w:rsidP="001D5E0D">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Mensajes en un mes - Mensajes Afectados </m:t>
              </m:r>
            </m:num>
            <m:den>
              <m:r>
                <w:rPr>
                  <w:rFonts w:ascii="Cambria Math" w:hAnsi="Cambria Math" w:cs="Calibri"/>
                </w:rPr>
                <m:t>Total de mensajes del mes</m:t>
              </m:r>
            </m:den>
          </m:f>
          <m:r>
            <w:rPr>
              <w:rFonts w:ascii="Cambria Math" w:hAnsi="Cambria Math" w:cs="Calibri"/>
            </w:rPr>
            <m:t xml:space="preserve"> x 100</m:t>
          </m:r>
        </m:oMath>
      </m:oMathPara>
    </w:p>
    <w:p w14:paraId="263B8865" w14:textId="77777777" w:rsidR="001D5E0D" w:rsidRPr="002A0A04" w:rsidRDefault="001D5E0D" w:rsidP="001D5E0D">
      <w:pPr>
        <w:pStyle w:val="ProductList-Body"/>
        <w:rPr>
          <w:rFonts w:ascii="Calibri" w:hAnsi="Calibri" w:cs="Calibri"/>
          <w:b/>
        </w:rPr>
      </w:pPr>
    </w:p>
    <w:p w14:paraId="54EC40CA" w14:textId="77777777" w:rsidR="001D5E0D" w:rsidRPr="002A0A04" w:rsidRDefault="001D5E0D" w:rsidP="001D5E0D">
      <w:pPr>
        <w:pStyle w:val="ProductList-Body"/>
        <w:rPr>
          <w:rFonts w:ascii="Calibri" w:hAnsi="Calibri" w:cs="Calibri"/>
        </w:rPr>
      </w:pPr>
      <w:r>
        <w:rPr>
          <w:rFonts w:ascii="Calibri" w:hAnsi="Calibri" w:cs="Calibri"/>
        </w:rPr>
        <w:t>Los Mensajes Afectados se definen como mensajes con un retraso de más de (10) minutos durante las incidencias sumadas a lo largo del mes natural.</w:t>
      </w:r>
    </w:p>
    <w:p w14:paraId="067E64C5" w14:textId="77777777" w:rsidR="001D5E0D" w:rsidRPr="00DE2B55" w:rsidRDefault="001D5E0D" w:rsidP="001D5E0D">
      <w:pPr>
        <w:pStyle w:val="ProductList-Body"/>
        <w:rPr>
          <w:rFonts w:ascii="Calibri" w:hAnsi="Calibri" w:cs="Calibri"/>
        </w:rPr>
      </w:pPr>
    </w:p>
    <w:p w14:paraId="39EC95CF" w14:textId="77777777" w:rsidR="001D5E0D" w:rsidRPr="00C56933" w:rsidRDefault="001D5E0D" w:rsidP="001D5E0D">
      <w:pPr>
        <w:pStyle w:val="ProductList-Body"/>
        <w:rPr>
          <w:rFonts w:ascii="Calibri" w:hAnsi="Calibri" w:cs="Calibri"/>
        </w:rPr>
      </w:pPr>
      <w:r>
        <w:rPr>
          <w:rFonts w:ascii="Calibri" w:hAnsi="Calibri" w:cs="Calibri"/>
          <w:b/>
          <w:color w:val="00188F"/>
        </w:rPr>
        <w:t>Crédito de Servicio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D5E0D" w:rsidRPr="00C574D6" w14:paraId="0BEE3C8B"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3C0189"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Porcentaje de Tiempo de Actividad</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D13CEB8" w14:textId="77777777" w:rsidR="001D5E0D" w:rsidRPr="00787DF4" w:rsidRDefault="001D5E0D"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Crédito de Servicio</w:t>
            </w:r>
          </w:p>
        </w:tc>
      </w:tr>
      <w:tr w:rsidR="001D5E0D" w:rsidRPr="000F19E0" w14:paraId="51B89064"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D954FDA" w14:textId="77777777" w:rsidR="001D5E0D" w:rsidRPr="000F19E0" w:rsidRDefault="001D5E0D"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425303D" w14:textId="77777777" w:rsidR="001D5E0D" w:rsidRPr="000F19E0" w:rsidRDefault="001D5E0D" w:rsidP="000A3F1F">
            <w:pPr>
              <w:pStyle w:val="ProductList-OfferingBody"/>
              <w:jc w:val="center"/>
              <w:rPr>
                <w:rFonts w:ascii="Calibri" w:hAnsi="Calibri" w:cs="Calibri"/>
              </w:rPr>
            </w:pPr>
            <w:r>
              <w:rPr>
                <w:rFonts w:ascii="Calibri" w:hAnsi="Calibri" w:cs="Calibri"/>
              </w:rPr>
              <w:t>25 %</w:t>
            </w:r>
          </w:p>
        </w:tc>
      </w:tr>
      <w:tr w:rsidR="001D5E0D" w:rsidRPr="000F19E0" w14:paraId="75180273"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0882C76" w14:textId="77777777" w:rsidR="001D5E0D" w:rsidRPr="000F19E0" w:rsidRDefault="001D5E0D"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31E866D" w14:textId="77777777" w:rsidR="001D5E0D" w:rsidRPr="000F19E0" w:rsidRDefault="001D5E0D" w:rsidP="000A3F1F">
            <w:pPr>
              <w:pStyle w:val="ProductList-OfferingBody"/>
              <w:jc w:val="center"/>
              <w:rPr>
                <w:rFonts w:ascii="Calibri" w:hAnsi="Calibri" w:cs="Calibri"/>
              </w:rPr>
            </w:pPr>
            <w:r>
              <w:rPr>
                <w:rFonts w:ascii="Calibri" w:hAnsi="Calibri" w:cs="Calibri"/>
              </w:rPr>
              <w:t>50 %</w:t>
            </w:r>
          </w:p>
        </w:tc>
      </w:tr>
      <w:tr w:rsidR="001D5E0D" w:rsidRPr="000F19E0" w14:paraId="53801CB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22E38C" w14:textId="77777777" w:rsidR="001D5E0D" w:rsidRPr="000F19E0" w:rsidRDefault="001D5E0D"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16804FBF" w14:textId="77777777" w:rsidR="001D5E0D" w:rsidRPr="000F19E0" w:rsidRDefault="001D5E0D" w:rsidP="000A3F1F">
            <w:pPr>
              <w:pStyle w:val="ProductList-OfferingBody"/>
              <w:jc w:val="center"/>
              <w:rPr>
                <w:rFonts w:ascii="Calibri" w:hAnsi="Calibri" w:cs="Calibri"/>
              </w:rPr>
            </w:pPr>
            <w:r>
              <w:rPr>
                <w:rFonts w:ascii="Calibri" w:hAnsi="Calibri" w:cs="Calibri"/>
              </w:rPr>
              <w:t>100 %</w:t>
            </w:r>
          </w:p>
        </w:tc>
      </w:tr>
    </w:tbl>
    <w:p w14:paraId="74DA7982" w14:textId="77777777" w:rsidR="001D5E0D" w:rsidRPr="00C63332" w:rsidRDefault="001D5E0D" w:rsidP="001D5E0D">
      <w:pPr>
        <w:pStyle w:val="ProductList-Body"/>
        <w:rPr>
          <w:rFonts w:ascii="Calibri" w:hAnsi="Calibri" w:cs="Calibri"/>
          <w:sz w:val="12"/>
          <w:szCs w:val="12"/>
        </w:rPr>
      </w:pPr>
    </w:p>
    <w:p w14:paraId="7C74790B" w14:textId="77777777" w:rsidR="001D5E0D" w:rsidRPr="002A0A04" w:rsidRDefault="001D5E0D" w:rsidP="001D5E0D">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1B548EE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15FB5A7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Correo electrónico masivo (programa de envío de correo de clientes, boletines, etc.)</w:t>
      </w:r>
    </w:p>
    <w:p w14:paraId="66CB18B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Entrega de correo electrónico a un archivo</w:t>
      </w:r>
    </w:p>
    <w:p w14:paraId="1880243C"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06FAE007"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617111EE"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49C9C9CD"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5D4F9E5A"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527ADD94" w14:textId="77777777" w:rsidR="001D5E0D" w:rsidRPr="002A0A04"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4E934C68" w14:textId="77777777" w:rsidR="001D5E0D" w:rsidRDefault="001D5E0D" w:rsidP="001D5E0D">
      <w:pPr>
        <w:pStyle w:val="ProductList-Body"/>
        <w:numPr>
          <w:ilvl w:val="0"/>
          <w:numId w:val="35"/>
        </w:numPr>
        <w:ind w:left="720"/>
        <w:rPr>
          <w:rFonts w:ascii="Calibri" w:hAnsi="Calibri" w:cs="Calibri"/>
          <w:szCs w:val="18"/>
        </w:rPr>
      </w:pPr>
      <w:r>
        <w:rPr>
          <w:rFonts w:ascii="Calibri" w:hAnsi="Calibri" w:cs="Calibri"/>
          <w:szCs w:val="18"/>
        </w:rPr>
        <w:t>Mensajes retrasados debido a costosas reglas y políticas configuradas por clientes.</w:t>
      </w:r>
    </w:p>
    <w:p w14:paraId="03E7233A" w14:textId="77777777" w:rsidR="001D5E0D" w:rsidRPr="002A0A04" w:rsidRDefault="001D5E0D" w:rsidP="001D5E0D">
      <w:pPr>
        <w:pStyle w:val="ProductList-Body"/>
        <w:rPr>
          <w:rFonts w:ascii="Calibri" w:hAnsi="Calibri" w:cs="Calibri"/>
          <w:szCs w:val="18"/>
        </w:rPr>
      </w:pPr>
    </w:p>
    <w:p w14:paraId="553F1BB2" w14:textId="77777777" w:rsidR="001D5E0D" w:rsidRPr="002A0A04" w:rsidRDefault="001D5E0D" w:rsidP="001D5E0D">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Términos Adicionales</w:t>
      </w:r>
      <w:r w:rsidRPr="00A83D26">
        <w:rPr>
          <w:rFonts w:ascii="Calibri" w:hAnsi="Calibri" w:cs="Calibri"/>
          <w:b/>
          <w:bCs/>
          <w:szCs w:val="18"/>
        </w:rPr>
        <w:t>:</w:t>
      </w:r>
      <w:r>
        <w:rPr>
          <w:rFonts w:ascii="Calibri" w:hAnsi="Calibri" w:cs="Calibri"/>
          <w:szCs w:val="18"/>
        </w:rPr>
        <w:t xml:space="preserve"> Consulte el Apéndice 1: Compromiso de nivel de servicio para detección y bloqueo de virus, eficacia contra correo no deseado o falso positivo.</w:t>
      </w:r>
    </w:p>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207032904"/>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3546B6">
      <w:pPr>
        <w:pStyle w:val="ProductList-Offering2Heading"/>
        <w:outlineLvl w:val="2"/>
        <w:rPr>
          <w:lang w:val="es-CO"/>
        </w:rPr>
      </w:pPr>
      <w:bookmarkStart w:id="73" w:name="_Toc207032905"/>
      <w:r w:rsidRPr="00961303">
        <w:rPr>
          <w:lang w:val="es-CO"/>
        </w:rPr>
        <w:t>Exchange Online Protection</w:t>
      </w:r>
      <w:bookmarkEnd w:id="72"/>
      <w:bookmarkEnd w:id="73"/>
    </w:p>
    <w:p w14:paraId="2D111973" w14:textId="77777777" w:rsidR="00AE2A58" w:rsidRPr="00C742EB" w:rsidRDefault="00AE2A58" w:rsidP="00AE2A58">
      <w:pPr>
        <w:pStyle w:val="ProductList-Body"/>
        <w:rPr>
          <w:rFonts w:ascii="Calibri" w:hAnsi="Calibri" w:cs="Calibri"/>
          <w:lang w:val="es-ES"/>
        </w:rPr>
      </w:pPr>
      <w:bookmarkStart w:id="74" w:name="_Toc526859624"/>
      <w:bookmarkStart w:id="75" w:name="_Toc457821516"/>
      <w:r w:rsidRPr="00C742EB">
        <w:rPr>
          <w:rFonts w:ascii="Calibri" w:hAnsi="Calibri" w:cs="Calibri"/>
          <w:b/>
          <w:color w:val="00188F"/>
          <w:lang w:val="es-ES"/>
        </w:rPr>
        <w:t>Tiempo de Inactividad</w:t>
      </w:r>
      <w:r w:rsidRPr="00C742EB">
        <w:rPr>
          <w:rFonts w:ascii="Calibri" w:hAnsi="Calibri" w:cs="Calibri"/>
          <w:lang w:val="es-ES"/>
        </w:rPr>
        <w:t>: Cualquier período de tiempo en el que Microsoft 365 no pueda aceptar o enviar mensajes de correo electrónico debido a un problema dentro del límite de Microsoft 365. No hay Tiempo de Inactividad Programado para este servicio.</w:t>
      </w:r>
    </w:p>
    <w:p w14:paraId="040A1C75" w14:textId="77777777" w:rsidR="00AE2A58" w:rsidRPr="00C742EB" w:rsidRDefault="00AE2A58" w:rsidP="00AE2A58">
      <w:pPr>
        <w:pStyle w:val="ProductList-Body"/>
        <w:rPr>
          <w:lang w:val="es-ES"/>
        </w:rPr>
      </w:pPr>
    </w:p>
    <w:p w14:paraId="12F27984" w14:textId="77777777" w:rsidR="00AE2A58" w:rsidRPr="00C742EB" w:rsidRDefault="00AE2A58" w:rsidP="00AE2A58">
      <w:pPr>
        <w:pStyle w:val="ProductList-Body"/>
        <w:rPr>
          <w:rFonts w:ascii="Calibri" w:hAnsi="Calibri" w:cs="Calibri"/>
          <w:bCs/>
          <w:lang w:val="es-ES"/>
        </w:rPr>
      </w:pPr>
      <w:r w:rsidRPr="00C742EB">
        <w:rPr>
          <w:rFonts w:ascii="Calibri" w:hAnsi="Calibri" w:cs="Calibri"/>
          <w:bCs/>
          <w:lang w:val="es-ES"/>
        </w:rPr>
        <w:t>La Disponibilidad de Exchange Online Protection se divide en dos categorías:</w:t>
      </w:r>
    </w:p>
    <w:p w14:paraId="7B2C7B97"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permanentes por incidencias con Microsoft 365.</w:t>
      </w:r>
    </w:p>
    <w:p w14:paraId="748E4A5C" w14:textId="77777777" w:rsidR="00AE2A58" w:rsidRPr="00F44E97" w:rsidRDefault="00AE2A58" w:rsidP="00AE2A58">
      <w:pPr>
        <w:pStyle w:val="ProductList-Body"/>
        <w:numPr>
          <w:ilvl w:val="0"/>
          <w:numId w:val="49"/>
        </w:numPr>
        <w:rPr>
          <w:rFonts w:ascii="Calibri" w:hAnsi="Calibri" w:cs="Calibri"/>
        </w:rPr>
      </w:pPr>
      <w:r>
        <w:rPr>
          <w:rFonts w:ascii="Calibri" w:hAnsi="Calibri" w:cs="Calibri"/>
        </w:rPr>
        <w:t>Rechazos transitorios por incidencias con Microsoft 365.</w:t>
      </w:r>
    </w:p>
    <w:p w14:paraId="11C7AB07" w14:textId="77777777" w:rsidR="00AE2A58" w:rsidRPr="00EF7CF9" w:rsidRDefault="00AE2A58" w:rsidP="00AE2A58">
      <w:pPr>
        <w:pStyle w:val="ProductList-Body"/>
      </w:pPr>
    </w:p>
    <w:p w14:paraId="33F8EBE8"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F7EFE3E"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 xml:space="preserve">Rechazos permanentes por incidencias con Microsoft 365. </w:t>
      </w:r>
    </w:p>
    <w:p w14:paraId="75EC7DFE"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El Porcentaje de Tiempo de Actividad se calcula mediante la siguiente fórmula:</w:t>
      </w:r>
    </w:p>
    <w:p w14:paraId="0CAA61A7" w14:textId="77777777" w:rsidR="00AE2A58" w:rsidRPr="00C742EB" w:rsidRDefault="00AE2A58" w:rsidP="00AE2A58">
      <w:pPr>
        <w:pStyle w:val="ProductList-Body"/>
        <w:rPr>
          <w:lang w:val="es-ES"/>
        </w:rPr>
      </w:pPr>
    </w:p>
    <w:p w14:paraId="7F70F830" w14:textId="77777777" w:rsidR="00AE2A58" w:rsidRPr="002270F1" w:rsidRDefault="00000000" w:rsidP="00AE2A58">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en un mes: Tiempo de inactividad </m:t>
              </m:r>
            </m:num>
            <m:den>
              <m:r>
                <w:rPr>
                  <w:rFonts w:ascii="Cambria Math" w:hAnsi="Cambria Math" w:cs="Calibri"/>
                  <w:sz w:val="18"/>
                  <w:szCs w:val="18"/>
                </w:rPr>
                <m:t>Total de minutos en un mes</m:t>
              </m:r>
            </m:den>
          </m:f>
          <m:r>
            <w:rPr>
              <w:rFonts w:ascii="Cambria Math" w:hAnsi="Cambria Math" w:cs="Calibri"/>
              <w:sz w:val="18"/>
              <w:szCs w:val="18"/>
            </w:rPr>
            <m:t xml:space="preserve"> x 100</m:t>
          </m:r>
        </m:oMath>
      </m:oMathPara>
    </w:p>
    <w:p w14:paraId="7171B464"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 xml:space="preserve">donde el Tiempo de Inactividad es la duración de la incidencia (en minutos) multiplicado por la fracción del servicio que no está disponible sumado a lo largo del mes natural. </w:t>
      </w:r>
    </w:p>
    <w:p w14:paraId="32225A2A" w14:textId="77777777" w:rsidR="00AE2A58" w:rsidRPr="00C742EB" w:rsidRDefault="00AE2A58" w:rsidP="00AE2A58">
      <w:pPr>
        <w:pStyle w:val="ProductList-Body"/>
        <w:rPr>
          <w:rFonts w:ascii="Calibri" w:hAnsi="Calibri" w:cs="Calibri"/>
          <w:lang w:val="es-ES"/>
        </w:rPr>
      </w:pPr>
    </w:p>
    <w:p w14:paraId="6AE9BE38" w14:textId="77777777" w:rsidR="00AE2A58" w:rsidRDefault="00AE2A58" w:rsidP="00AE2A58">
      <w:pPr>
        <w:pStyle w:val="ProductList-Body"/>
        <w:numPr>
          <w:ilvl w:val="0"/>
          <w:numId w:val="51"/>
        </w:numPr>
        <w:spacing w:after="120"/>
        <w:rPr>
          <w:rFonts w:ascii="Calibri" w:hAnsi="Calibri" w:cs="Calibri"/>
        </w:rPr>
      </w:pPr>
      <w:r>
        <w:rPr>
          <w:rFonts w:ascii="Calibri" w:hAnsi="Calibri" w:cs="Calibri"/>
        </w:rPr>
        <w:t>Rechazos transitorios por incidencias con Microsoft 365</w:t>
      </w:r>
    </w:p>
    <w:p w14:paraId="243356B1" w14:textId="77777777" w:rsidR="00AE2A58" w:rsidRPr="00C742EB" w:rsidRDefault="00AE2A58" w:rsidP="00AE2A58">
      <w:pPr>
        <w:pStyle w:val="ProductList-Body"/>
        <w:rPr>
          <w:rFonts w:ascii="Calibri" w:hAnsi="Calibri" w:cs="Calibri"/>
          <w:lang w:val="es-ES"/>
        </w:rPr>
      </w:pPr>
      <w:r w:rsidRPr="00C742EB">
        <w:rPr>
          <w:rFonts w:ascii="Calibri" w:hAnsi="Calibri" w:cs="Calibri"/>
          <w:b/>
          <w:color w:val="00188F"/>
          <w:lang w:val="es-ES"/>
        </w:rPr>
        <w:t>Porcentaje de Tiempo de Actividad</w:t>
      </w:r>
      <w:r w:rsidRPr="00C742EB">
        <w:rPr>
          <w:rFonts w:ascii="Calibri" w:hAnsi="Calibri" w:cs="Calibri"/>
          <w:lang w:val="es-ES"/>
        </w:rPr>
        <w:t xml:space="preserve">: </w:t>
      </w:r>
    </w:p>
    <w:p w14:paraId="609190F3" w14:textId="77777777" w:rsidR="00AE2A58" w:rsidRPr="00EF7CF9" w:rsidRDefault="00000000" w:rsidP="00AE2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mensajes del mes: Mensajes Afectados </m:t>
              </m:r>
            </m:num>
            <m:den>
              <m:r>
                <w:rPr>
                  <w:rFonts w:ascii="Cambria Math" w:hAnsi="Cambria Math" w:cs="Calibri"/>
                  <w:sz w:val="18"/>
                  <w:szCs w:val="18"/>
                </w:rPr>
                <m:t>Total de mensajes del mes</m:t>
              </m:r>
            </m:den>
          </m:f>
          <m:r>
            <w:rPr>
              <w:rFonts w:ascii="Cambria Math" w:hAnsi="Cambria Math" w:cs="Calibri"/>
              <w:sz w:val="18"/>
              <w:szCs w:val="18"/>
            </w:rPr>
            <m:t xml:space="preserve"> x 100</m:t>
          </m:r>
        </m:oMath>
      </m:oMathPara>
    </w:p>
    <w:p w14:paraId="4B72B383" w14:textId="77777777" w:rsidR="00AE2A58" w:rsidRPr="00C742EB" w:rsidRDefault="00AE2A58" w:rsidP="00AE2A58">
      <w:pPr>
        <w:pStyle w:val="ProductList-Body"/>
        <w:rPr>
          <w:rFonts w:ascii="Calibri" w:hAnsi="Calibri" w:cs="Calibri"/>
          <w:lang w:val="es-ES"/>
        </w:rPr>
      </w:pPr>
      <w:r w:rsidRPr="00C742EB">
        <w:rPr>
          <w:rFonts w:ascii="Calibri" w:hAnsi="Calibri" w:cs="Calibri"/>
          <w:lang w:val="es-ES"/>
        </w:rPr>
        <w:t>Los Mensajes Afectados se definen como mensajes con un retraso de más de (10) minutos durante la incidencia sumada a lo largo del mes natural.</w:t>
      </w:r>
    </w:p>
    <w:p w14:paraId="0A5D7E63" w14:textId="77777777" w:rsidR="00AE2A58" w:rsidRPr="00C742EB" w:rsidRDefault="00AE2A58" w:rsidP="00AE2A58">
      <w:pPr>
        <w:pStyle w:val="ProductList-Body"/>
        <w:rPr>
          <w:lang w:val="es-ES"/>
        </w:rPr>
      </w:pPr>
    </w:p>
    <w:p w14:paraId="3FC64E9E" w14:textId="77777777" w:rsidR="00AE2A58" w:rsidRPr="00F44E97" w:rsidRDefault="00AE2A58" w:rsidP="00AE2A58">
      <w:pPr>
        <w:pStyle w:val="ProductList-Body"/>
        <w:rPr>
          <w:rFonts w:ascii="Calibri" w:hAnsi="Calibri" w:cs="Calibri"/>
        </w:rPr>
      </w:pPr>
      <w:r>
        <w:rPr>
          <w:rFonts w:ascii="Calibri" w:hAnsi="Calibri" w:cs="Calibri"/>
          <w:b/>
          <w:color w:val="00188F"/>
        </w:rPr>
        <w:t>Crédito de Servicio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2A58" w14:paraId="24F89E94" w14:textId="77777777" w:rsidTr="00B74CA0">
        <w:trPr>
          <w:tblHeader/>
        </w:trPr>
        <w:tc>
          <w:tcPr>
            <w:tcW w:w="5400" w:type="dxa"/>
            <w:shd w:val="clear" w:color="auto" w:fill="0072C6"/>
          </w:tcPr>
          <w:p w14:paraId="35C2D525" w14:textId="77777777" w:rsidR="00AE2A58" w:rsidRPr="00C742EB" w:rsidRDefault="00AE2A58"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400" w:type="dxa"/>
            <w:shd w:val="clear" w:color="auto" w:fill="0072C6"/>
          </w:tcPr>
          <w:p w14:paraId="0E77CCCD" w14:textId="77777777" w:rsidR="00AE2A58" w:rsidRPr="00FF1ABA" w:rsidRDefault="00AE2A58"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2A58" w14:paraId="0E8D58A9" w14:textId="77777777" w:rsidTr="00B74CA0">
        <w:tc>
          <w:tcPr>
            <w:tcW w:w="5400" w:type="dxa"/>
          </w:tcPr>
          <w:p w14:paraId="70E85FE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1DB39CA6"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25%</w:t>
            </w:r>
          </w:p>
        </w:tc>
      </w:tr>
      <w:tr w:rsidR="00AE2A58" w14:paraId="3193BDD3" w14:textId="77777777" w:rsidTr="00B74CA0">
        <w:tc>
          <w:tcPr>
            <w:tcW w:w="5400" w:type="dxa"/>
          </w:tcPr>
          <w:p w14:paraId="5F8F0264"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99 %</w:t>
            </w:r>
          </w:p>
        </w:tc>
        <w:tc>
          <w:tcPr>
            <w:tcW w:w="5400" w:type="dxa"/>
          </w:tcPr>
          <w:p w14:paraId="0C5B9C9C"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50%</w:t>
            </w:r>
          </w:p>
        </w:tc>
      </w:tr>
      <w:tr w:rsidR="00AE2A58" w14:paraId="7D41F60E" w14:textId="77777777" w:rsidTr="00B74CA0">
        <w:tc>
          <w:tcPr>
            <w:tcW w:w="5400" w:type="dxa"/>
          </w:tcPr>
          <w:p w14:paraId="0BE6277D"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&lt; 95 %</w:t>
            </w:r>
          </w:p>
        </w:tc>
        <w:tc>
          <w:tcPr>
            <w:tcW w:w="5400" w:type="dxa"/>
          </w:tcPr>
          <w:p w14:paraId="1785A61A" w14:textId="77777777" w:rsidR="00AE2A58" w:rsidRPr="00FF1ABA" w:rsidRDefault="00AE2A58" w:rsidP="00B74CA0">
            <w:pPr>
              <w:pStyle w:val="ProductList-OfferingBody"/>
              <w:jc w:val="center"/>
              <w:rPr>
                <w:rFonts w:ascii="Calibri" w:hAnsi="Calibri" w:cs="Calibri"/>
                <w:szCs w:val="16"/>
              </w:rPr>
            </w:pPr>
            <w:r>
              <w:rPr>
                <w:rFonts w:ascii="Calibri" w:hAnsi="Calibri" w:cs="Calibri"/>
                <w:szCs w:val="16"/>
              </w:rPr>
              <w:t>100%</w:t>
            </w:r>
          </w:p>
        </w:tc>
      </w:tr>
    </w:tbl>
    <w:p w14:paraId="66896348" w14:textId="77777777" w:rsidR="00AE2A58" w:rsidRPr="00FF1ABA" w:rsidRDefault="00AE2A58" w:rsidP="00AE2A58">
      <w:pPr>
        <w:pStyle w:val="ProductList-Body"/>
        <w:spacing w:before="120"/>
        <w:rPr>
          <w:rFonts w:ascii="Calibri" w:hAnsi="Calibri" w:cs="Calibri"/>
        </w:rPr>
      </w:pPr>
      <w:r>
        <w:rPr>
          <w:rFonts w:ascii="Calibri" w:hAnsi="Calibri" w:cs="Calibri"/>
        </w:rPr>
        <w:t>Exchange Online Protection se aplica solo al correo electrónico de trabajo legítimo entregado o enviado por cuentas de correo electrónico con licencia de Microsoft 365. Esto no se aplica a: </w:t>
      </w:r>
    </w:p>
    <w:p w14:paraId="3FB2A616"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Tormentas de correo inducidas por el cliente</w:t>
      </w:r>
    </w:p>
    <w:p w14:paraId="439A672B"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Correo electrónico masivo (programa de envío de correo de clientes, boletines, etc.)</w:t>
      </w:r>
    </w:p>
    <w:p w14:paraId="1574B9E9"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Entrega de correo electrónico a un archivo</w:t>
      </w:r>
    </w:p>
    <w:p w14:paraId="3A0CD897"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Ataques por denegación de servicio (DoS)</w:t>
      </w:r>
    </w:p>
    <w:p w14:paraId="19DDF47F" w14:textId="77777777" w:rsidR="00AE2A58" w:rsidRPr="00FF1ABA" w:rsidRDefault="00AE2A58" w:rsidP="00AE2A58">
      <w:pPr>
        <w:pStyle w:val="ProductList-Body"/>
        <w:numPr>
          <w:ilvl w:val="0"/>
          <w:numId w:val="50"/>
        </w:numPr>
        <w:tabs>
          <w:tab w:val="left" w:pos="720"/>
        </w:tabs>
        <w:rPr>
          <w:rFonts w:ascii="Calibri" w:hAnsi="Calibri" w:cs="Calibri"/>
          <w:bCs/>
        </w:rPr>
      </w:pPr>
      <w:r>
        <w:rPr>
          <w:rFonts w:ascii="Calibri" w:hAnsi="Calibri" w:cs="Calibri"/>
          <w:bCs/>
        </w:rPr>
        <w:t>Configuración incorrecta del inquilino de Microsoft 365</w:t>
      </w:r>
    </w:p>
    <w:p w14:paraId="72F9653B"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Retrasos de correo electrónico donde el modo de error está dentro del límite local del cliente o de proveedores de servicios de terceros.</w:t>
      </w:r>
    </w:p>
    <w:p w14:paraId="64AD720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Latencia de red entre Microsoft 365 y los clientes de correo electrónico de los usuarios finales.</w:t>
      </w:r>
    </w:p>
    <w:p w14:paraId="6CFB8E04"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Correo que está limitado por Microsoft 365 para proteger el estado del servicio o porque un inquilino superó los límites definidos de envío o recepción de mensajes.</w:t>
      </w:r>
    </w:p>
    <w:p w14:paraId="098420C0"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a los que Microsoft 365 quita prioridad para proteger el estado general del servicio (por ejemplo: mensajes de gran tamaño, mensajes enviados a un gran número de destinatarios o listas de distribución que contienen un número considerable de destinatarios</w:t>
      </w:r>
    </w:p>
    <w:p w14:paraId="2CE90B71" w14:textId="77777777" w:rsidR="00AE2A58" w:rsidRPr="00C742EB" w:rsidRDefault="00AE2A58" w:rsidP="00AE2A58">
      <w:pPr>
        <w:pStyle w:val="ProductList-Body"/>
        <w:numPr>
          <w:ilvl w:val="0"/>
          <w:numId w:val="50"/>
        </w:numPr>
        <w:tabs>
          <w:tab w:val="left" w:pos="720"/>
        </w:tabs>
        <w:rPr>
          <w:rFonts w:ascii="Calibri" w:hAnsi="Calibri" w:cs="Calibri"/>
          <w:bCs/>
          <w:lang w:val="es-ES"/>
        </w:rPr>
      </w:pPr>
      <w:r w:rsidRPr="00C742EB">
        <w:rPr>
          <w:rFonts w:ascii="Calibri" w:hAnsi="Calibri" w:cs="Calibri"/>
          <w:bCs/>
          <w:lang w:val="es-ES"/>
        </w:rPr>
        <w:t>Mensajes retrasados debido a costosas reglas y políticas configuradas por el cliente</w:t>
      </w:r>
    </w:p>
    <w:p w14:paraId="0368AF8B" w14:textId="77777777" w:rsidR="00AE2A58" w:rsidRPr="00C742EB" w:rsidRDefault="00AE2A58" w:rsidP="00AE2A58">
      <w:pPr>
        <w:pStyle w:val="ProductList-Body"/>
        <w:rPr>
          <w:lang w:val="es-ES"/>
        </w:rPr>
      </w:pPr>
    </w:p>
    <w:p w14:paraId="62231187" w14:textId="77777777" w:rsidR="00AE2A58" w:rsidRPr="00C742EB" w:rsidRDefault="00AE2A58" w:rsidP="00AE2A58">
      <w:pPr>
        <w:rPr>
          <w:rFonts w:ascii="Calibri" w:hAnsi="Calibri" w:cs="Calibri"/>
          <w:sz w:val="18"/>
          <w:lang w:val="es-ES"/>
        </w:rPr>
      </w:pPr>
      <w:r w:rsidRPr="00C742EB">
        <w:rPr>
          <w:rFonts w:ascii="Calibri" w:hAnsi="Calibri" w:cs="Calibri"/>
          <w:b/>
          <w:color w:val="00188F"/>
          <w:sz w:val="18"/>
          <w:lang w:val="es-ES"/>
        </w:rPr>
        <w:t>Términos Adicionales:</w:t>
      </w:r>
      <w:r w:rsidRPr="00C742EB">
        <w:rPr>
          <w:rFonts w:ascii="Calibri" w:hAnsi="Calibri" w:cs="Calibri"/>
          <w:sz w:val="18"/>
          <w:lang w:val="es-ES"/>
        </w:rPr>
        <w:t xml:space="preserve"> Consulte (i) Apéndice 1: Compromiso de nivel de servicio para detección y bloqueo de virus, eficacia contra correo no deseado o falso positivo.</w:t>
      </w:r>
    </w:p>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207032906"/>
      <w:r w:rsidRPr="00961303">
        <w:rPr>
          <w:lang w:val="es-CO"/>
        </w:rPr>
        <w:lastRenderedPageBreak/>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207032907"/>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207032908"/>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207032909"/>
      <w:bookmarkEnd w:id="75"/>
      <w:r w:rsidRPr="00961303">
        <w:rPr>
          <w:lang w:val="es-CO"/>
        </w:rPr>
        <w:lastRenderedPageBreak/>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BC4703">
      <w:pPr>
        <w:pStyle w:val="ProductList-Offering2Heading"/>
        <w:keepNext/>
        <w:outlineLvl w:val="2"/>
        <w:rPr>
          <w:lang w:val="es-CO"/>
        </w:rPr>
      </w:pPr>
      <w:bookmarkStart w:id="84" w:name="_Hlk37926721"/>
      <w:bookmarkStart w:id="85" w:name="_Toc207032910"/>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207032911"/>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2875CC"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207032912"/>
      <w:r>
        <w:lastRenderedPageBreak/>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207032913"/>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207032914"/>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207032915"/>
      <w:r>
        <w:lastRenderedPageBreak/>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75124CD"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207032916"/>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48ED7F8"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207032917"/>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43A34BD0"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lastRenderedPageBreak/>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0A1E3103" w:rsidR="00E25E0F" w:rsidRPr="00EF7CF9" w:rsidRDefault="00AF793E" w:rsidP="00BC4703">
      <w:pPr>
        <w:pStyle w:val="ProductList-Offering2Heading"/>
        <w:outlineLvl w:val="2"/>
      </w:pPr>
      <w:bookmarkStart w:id="102" w:name="_Toc207032918"/>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1A1B6F7F" w14:textId="51A8763C" w:rsidR="00E25E0F" w:rsidRPr="008755B1" w:rsidRDefault="00000000" w:rsidP="004401C7">
      <w:pPr>
        <w:spacing w:before="120" w:after="0" w:line="240" w:lineRule="auto"/>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207032919"/>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6C3629" w14:textId="4BAA9CC4" w:rsidR="00C86427" w:rsidRPr="00EF7CF9" w:rsidRDefault="004747AF" w:rsidP="002A586E">
      <w:pPr>
        <w:pStyle w:val="ProductList-Offering2Heading"/>
        <w:outlineLvl w:val="2"/>
      </w:pPr>
      <w:bookmarkStart w:id="105" w:name="_Toc207032920"/>
      <w:bookmarkEnd w:id="103"/>
      <w:r>
        <w:t>Viva Engage</w:t>
      </w:r>
      <w:bookmarkEnd w:id="105"/>
    </w:p>
    <w:p w14:paraId="2A669564" w14:textId="1E192076"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superior a diez minutos en que más del cinco por ciento de los usuarios finales no puedan publicar ni leer mensajes o cualquier parte de la red </w:t>
      </w:r>
      <w:r w:rsidR="00673581">
        <w:rPr>
          <w:szCs w:val="18"/>
          <w:lang w:val="es-CO"/>
        </w:rPr>
        <w:t>Viva Engage</w:t>
      </w:r>
      <w:r w:rsidRPr="00961303">
        <w:rPr>
          <w:szCs w:val="18"/>
          <w:lang w:val="es-CO"/>
        </w:rPr>
        <w:t xml:space="preserve"> para los que cuenten con permisos apropiados.</w:t>
      </w: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4401C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4401C7">
      <w:pPr>
        <w:pStyle w:val="ProductList-OfferingGroupHeading"/>
        <w:keepNext/>
        <w:tabs>
          <w:tab w:val="clear" w:pos="360"/>
          <w:tab w:val="clear" w:pos="720"/>
          <w:tab w:val="clear" w:pos="1080"/>
        </w:tabs>
        <w:outlineLvl w:val="1"/>
        <w:rPr>
          <w:lang w:val="es-CO"/>
        </w:rPr>
      </w:pPr>
      <w:bookmarkStart w:id="107" w:name="_Toc53474718"/>
      <w:bookmarkStart w:id="108" w:name="_Toc207032921"/>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207032922"/>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3400E4B" w14:textId="77777777" w:rsidR="00537E60" w:rsidRPr="00BB745A" w:rsidRDefault="00000000" w:rsidP="004401C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207032923"/>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40117607" w14:textId="6F04E8F8" w:rsidR="00755B76" w:rsidRPr="004B55DA" w:rsidRDefault="00000000" w:rsidP="004401C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2ED06371" w:rsidR="00755B76" w:rsidRPr="00EF7CF9" w:rsidRDefault="00755B76" w:rsidP="00BC4703">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207032924"/>
      <w:bookmarkEnd w:id="111"/>
      <w:bookmarkEnd w:id="117"/>
      <w:r w:rsidRPr="000C2827">
        <w:rPr>
          <w:rFonts w:cstheme="majorHAnsi"/>
          <w:lang w:val="es-US"/>
        </w:rPr>
        <w:lastRenderedPageBreak/>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207032925"/>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2CB3F24D" w14:textId="2A8148D5" w:rsidR="004005AF" w:rsidRPr="008755B1" w:rsidRDefault="00000000" w:rsidP="007C703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207032926"/>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7C7038" w:rsidRDefault="00BE5E98" w:rsidP="00BE5E98">
      <w:pPr>
        <w:pStyle w:val="ProductList-Body"/>
        <w:rPr>
          <w:szCs w:val="18"/>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7C7038" w:rsidRDefault="00BE5E98" w:rsidP="00BE5E98">
      <w:pPr>
        <w:pStyle w:val="ProductList-Body"/>
        <w:rPr>
          <w:szCs w:val="18"/>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F5A4D70" w14:textId="2132C455" w:rsidR="00BE5E98" w:rsidRPr="008755B1" w:rsidRDefault="00000000" w:rsidP="007C7038">
      <w:pPr>
        <w:spacing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903A9B" w14:textId="77777777" w:rsidR="00BE5E98" w:rsidRDefault="00BE5E98" w:rsidP="00BE5E98">
      <w:pPr>
        <w:pStyle w:val="ProductList-Body"/>
        <w:rPr>
          <w:lang w:val="es-CO"/>
        </w:rPr>
      </w:pPr>
      <w:r w:rsidRPr="00961303">
        <w:rPr>
          <w:lang w:val="es-CO"/>
        </w:rPr>
        <w:lastRenderedPageBreak/>
        <w:t>Los siguientes Niveles de Servicio y Créditos de Servicio se aplican a Azure API for FHIR:</w:t>
      </w:r>
    </w:p>
    <w:p w14:paraId="20A80118" w14:textId="77777777" w:rsidR="00077EA5" w:rsidRPr="00961303" w:rsidRDefault="00077EA5" w:rsidP="00BE5E98">
      <w:pPr>
        <w:pStyle w:val="ProductList-Body"/>
        <w:rPr>
          <w:lang w:val="es-CO"/>
        </w:rPr>
      </w:pP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2875CC"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207032927"/>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493E09"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207032928"/>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lastRenderedPageBreak/>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207032929"/>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077EA5" w:rsidRDefault="004F4126" w:rsidP="004F4126">
      <w:pPr>
        <w:pStyle w:val="ProductList-Body"/>
        <w:rPr>
          <w:szCs w:val="18"/>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2875CC"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207032930"/>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2875CC"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207032931"/>
      <w:r>
        <w:lastRenderedPageBreak/>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077EA5" w:rsidRDefault="00614000" w:rsidP="00614000">
      <w:pPr>
        <w:pStyle w:val="ProductList-Body"/>
        <w:rPr>
          <w:szCs w:val="18"/>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p w14:paraId="7A5316D2" w14:textId="77777777" w:rsidR="003F0D68" w:rsidRPr="000133AB" w:rsidRDefault="003F0D68" w:rsidP="003F0D68">
      <w:pPr>
        <w:pStyle w:val="ProductList-Body"/>
        <w:spacing w:before="120"/>
        <w:rPr>
          <w:rFonts w:ascii="Calibri" w:hAnsi="Calibri" w:cs="Calibri"/>
          <w:szCs w:val="18"/>
        </w:rPr>
      </w:pPr>
      <w:r w:rsidRPr="000133AB">
        <w:rPr>
          <w:rFonts w:ascii="Calibri" w:hAnsi="Calibri" w:cs="Calibri"/>
          <w:szCs w:val="18"/>
        </w:rPr>
        <w:t>A partir del 1 de septiembre de 2024, las versiones 1 y 2 del Entorno de Servicio de Aplicaciones son características de Servicio retiradas y su Plazo de Compatibilidad ha expirado. App Service ya no brinda garantías de Nivel de servicio y, por extensión, Créditos de servicio, por problemas de rendimiento o disponibilidad relacionados con cargas de trabajo que se ejecutan en Entorno de Servicio de Aplicaciones versión 1 y versión 2.</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207032932"/>
      <w:r w:rsidRPr="00961303">
        <w:rPr>
          <w:lang w:val="es-CO"/>
        </w:rPr>
        <w:lastRenderedPageBreak/>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207032933"/>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1C45BF">
      <w:pPr>
        <w:pStyle w:val="ProductList-Body"/>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1C45BF">
      <w:pPr>
        <w:pStyle w:val="ProductList-Body"/>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1C45BF">
      <w:pPr>
        <w:pStyle w:val="ProductList-Body"/>
        <w:spacing w:before="16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B16676"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207032934"/>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lastRenderedPageBreak/>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8257E8" w14:textId="77777777" w:rsidR="002B6211" w:rsidRPr="002B6211" w:rsidRDefault="002B6211" w:rsidP="00364CFD">
      <w:pPr>
        <w:pStyle w:val="ProductList-Offering2Heading"/>
        <w:keepNext/>
        <w:tabs>
          <w:tab w:val="clear" w:pos="360"/>
          <w:tab w:val="clear" w:pos="720"/>
          <w:tab w:val="clear" w:pos="1080"/>
        </w:tabs>
        <w:outlineLvl w:val="2"/>
      </w:pPr>
      <w:bookmarkStart w:id="144" w:name="_Toc207032935"/>
      <w:bookmarkStart w:id="145" w:name="_Toc52348922"/>
      <w:r>
        <w:t>Azure Arc</w:t>
      </w:r>
      <w:bookmarkEnd w:id="144"/>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275B73A" w14:textId="0E9563BE" w:rsidR="002B6211" w:rsidRPr="008755B1" w:rsidRDefault="00000000" w:rsidP="008135E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2875CC"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6" w:name="_Toc207032936"/>
      <w:r>
        <w:t>Automation</w:t>
      </w:r>
      <w:bookmarkEnd w:id="140"/>
      <w:bookmarkEnd w:id="145"/>
      <w:bookmarkEnd w:id="146"/>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8135EB">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8135EB">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8135EB">
      <w:pPr>
        <w:pStyle w:val="ProductList-Body"/>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8135EB">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8135EB">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0177F4D5" w14:textId="31016B89" w:rsidR="004005AF"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lastRenderedPageBreak/>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364CFD">
      <w:pPr>
        <w:pStyle w:val="ProductList-Body"/>
        <w:tabs>
          <w:tab w:val="clear" w:pos="360"/>
          <w:tab w:val="clear" w:pos="720"/>
          <w:tab w:val="clear" w:pos="1080"/>
        </w:tabs>
        <w:spacing w:before="120"/>
        <w:rPr>
          <w:color w:val="000000" w:themeColor="text1"/>
          <w:lang w:val="es-CO"/>
        </w:rPr>
      </w:pPr>
      <w:bookmarkStart w:id="147"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364CFD">
      <w:pPr>
        <w:pStyle w:val="ProductList-Body"/>
        <w:tabs>
          <w:tab w:val="clear" w:pos="360"/>
          <w:tab w:val="clear" w:pos="720"/>
          <w:tab w:val="clear" w:pos="1080"/>
        </w:tabs>
        <w:spacing w:before="6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7"/>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BA8E08E" w14:textId="067E28E4" w:rsidR="004005AF" w:rsidRPr="00EF7CF9" w:rsidRDefault="00000000" w:rsidP="008135E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8" w:name="_Toc510793660"/>
      <w:bookmarkStart w:id="149" w:name="AzureBotService"/>
      <w:bookmarkStart w:id="150" w:name="_Toc482880958"/>
      <w:bookmarkStart w:id="151" w:name="_Toc457806452"/>
      <w:bookmarkStart w:id="152"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3" w:name="_Toc52348942"/>
      <w:bookmarkStart w:id="154" w:name="_Toc207032937"/>
      <w:bookmarkStart w:id="155" w:name="_Toc52348924"/>
      <w:bookmarkEnd w:id="148"/>
      <w:r w:rsidRPr="00961303">
        <w:rPr>
          <w:lang w:val="es-CO"/>
        </w:rPr>
        <w:t>Azure Backup</w:t>
      </w:r>
      <w:bookmarkEnd w:id="153"/>
      <w:bookmarkEnd w:id="154"/>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414B8CA" w14:textId="41DE1F59" w:rsidR="00DE36E2" w:rsidRPr="008755B1" w:rsidRDefault="00000000" w:rsidP="008135EB">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2875CC"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664F23B" w14:textId="77777777" w:rsidR="00250244" w:rsidRPr="00250244" w:rsidRDefault="00250244" w:rsidP="00364CFD">
      <w:pPr>
        <w:pStyle w:val="ProductList-Offering2Heading"/>
        <w:tabs>
          <w:tab w:val="clear" w:pos="360"/>
          <w:tab w:val="clear" w:pos="720"/>
          <w:tab w:val="clear" w:pos="1080"/>
        </w:tabs>
        <w:outlineLvl w:val="2"/>
      </w:pPr>
      <w:bookmarkStart w:id="156" w:name="_Toc207032938"/>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2875CC"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207032939"/>
      <w:r>
        <w:t>Batch</w:t>
      </w:r>
      <w:bookmarkEnd w:id="157"/>
      <w:bookmarkEnd w:id="158"/>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207032940"/>
      <w:bookmarkEnd w:id="159"/>
      <w:bookmarkEnd w:id="160"/>
      <w:r>
        <w:lastRenderedPageBreak/>
        <w:t>BizTalk Services</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2875CC"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D0FD56" w14:textId="58C7C03A" w:rsidR="004005AF" w:rsidRPr="00961303" w:rsidRDefault="004005AF" w:rsidP="008135EB">
      <w:pPr>
        <w:pStyle w:val="ProductList-Offering2Heading"/>
        <w:keepNext/>
        <w:tabs>
          <w:tab w:val="clear" w:pos="360"/>
          <w:tab w:val="clear" w:pos="720"/>
          <w:tab w:val="clear" w:pos="1080"/>
        </w:tabs>
        <w:outlineLvl w:val="2"/>
        <w:rPr>
          <w:lang w:val="es-CO"/>
        </w:rPr>
      </w:pPr>
      <w:bookmarkStart w:id="164" w:name="_Toc207032941"/>
      <w:r w:rsidRPr="00961303">
        <w:rPr>
          <w:lang w:val="es-CO"/>
        </w:rPr>
        <w:t>Azure Bot Service</w:t>
      </w:r>
      <w:bookmarkEnd w:id="155"/>
      <w:bookmarkEnd w:id="164"/>
    </w:p>
    <w:bookmarkEnd w:id="149"/>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831053">
      <w:pPr>
        <w:pStyle w:val="ProductList-Offering2Heading"/>
        <w:keepNext/>
        <w:tabs>
          <w:tab w:val="clear" w:pos="360"/>
          <w:tab w:val="clear" w:pos="720"/>
          <w:tab w:val="clear" w:pos="1080"/>
        </w:tabs>
        <w:outlineLvl w:val="2"/>
      </w:pPr>
      <w:bookmarkStart w:id="167" w:name="_Toc457821543"/>
      <w:bookmarkStart w:id="168" w:name="_Toc52348944"/>
      <w:bookmarkStart w:id="169" w:name="_Toc207032942"/>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8135EB">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8135EB">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8135EB">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8135EB">
      <w:pPr>
        <w:pStyle w:val="ProductList-Body"/>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8135EB">
      <w:pPr>
        <w:pStyle w:val="ProductList-Body"/>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8135EB">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8135EB">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27C77E4" w14:textId="357D166A" w:rsidR="0004685C" w:rsidRPr="008755B1" w:rsidRDefault="00000000" w:rsidP="008135EB">
      <w:pPr>
        <w:pStyle w:val="ListParagraph"/>
        <w:spacing w:before="120" w:after="120" w:line="240" w:lineRule="auto"/>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961303" w:rsidRDefault="0004685C" w:rsidP="008135EB">
      <w:pPr>
        <w:pStyle w:val="ProductList-Body"/>
        <w:spacing w:before="120"/>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961303" w:rsidRDefault="0004685C" w:rsidP="008135EB">
      <w:pPr>
        <w:pStyle w:val="ProductList-Body"/>
        <w:spacing w:before="120"/>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E3B6E0A" w14:textId="77777777" w:rsidR="000411A7" w:rsidRDefault="000411A7">
      <w:pPr>
        <w:rPr>
          <w:rFonts w:asciiTheme="majorHAnsi" w:hAnsiTheme="majorHAnsi"/>
          <w:b/>
          <w:color w:val="0072C6"/>
          <w:sz w:val="28"/>
        </w:rPr>
      </w:pPr>
      <w:bookmarkStart w:id="172" w:name="_Toc52348946"/>
      <w:bookmarkEnd w:id="171"/>
      <w:r>
        <w:br w:type="page"/>
      </w:r>
    </w:p>
    <w:p w14:paraId="5E6BC7AA" w14:textId="7FC4DC11" w:rsidR="000411A7" w:rsidRPr="000411A7" w:rsidRDefault="000411A7" w:rsidP="000411A7">
      <w:pPr>
        <w:pStyle w:val="ProductList-Offering2Heading"/>
      </w:pPr>
      <w:bookmarkStart w:id="173" w:name="_Toc207032943"/>
      <w:r w:rsidRPr="000411A7">
        <w:lastRenderedPageBreak/>
        <w:t>Redis Administrado de Azure</w:t>
      </w:r>
      <w:bookmarkEnd w:id="173"/>
    </w:p>
    <w:p w14:paraId="67D7A8B6" w14:textId="77777777" w:rsidR="000411A7" w:rsidRPr="000970B6" w:rsidRDefault="000411A7" w:rsidP="000411A7">
      <w:pPr>
        <w:pStyle w:val="paragraph"/>
        <w:spacing w:before="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Definiciones adicionales</w:t>
      </w:r>
      <w:r w:rsidRPr="000970B6">
        <w:rPr>
          <w:rFonts w:ascii="Calibri" w:hAnsi="Calibri" w:cs="Calibri"/>
          <w:b/>
          <w:bCs/>
          <w:color w:val="00188F"/>
          <w:sz w:val="18"/>
          <w:szCs w:val="18"/>
          <w:lang w:val="es-ES"/>
        </w:rPr>
        <w:t>:</w:t>
      </w:r>
    </w:p>
    <w:p w14:paraId="577033CB"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Instancia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una implementación del Servicio Redis Administrado de Azure, de modo que sus puntos de conexión de acceso de lectura y escritura se enumeran en el Portal de Administración.</w:t>
      </w:r>
    </w:p>
    <w:p w14:paraId="067FDF3F"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Puntos de Conexión de Redis Administrado de Azure</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se refiere a los puntos de conexión a través de los cuales se puede acceder a una Instancia de Redis Administrado de Azure.</w:t>
      </w:r>
    </w:p>
    <w:p w14:paraId="72A427F6"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Alta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en el contexto de Redis Administrado de Azure, significa que la Instancia de Redis Administrado de Azure se implementó en una configuración de alta disponibilidad con particiones principales y de réplica en dos o más nodos.</w:t>
      </w:r>
    </w:p>
    <w:p w14:paraId="1E9DEB6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Replicación Geográfica Activa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color w:val="000000"/>
          <w:sz w:val="18"/>
          <w:szCs w:val="18"/>
          <w:lang w:val="es-ES"/>
        </w:rPr>
        <w:t>hace referencia a habilitar un grupo de replicación geográfica con múltiples instancias de Redis Administrado de Azure distribuidas geográficamente para sincronizar datos en una configuración de tipo activa-activa.</w:t>
      </w:r>
    </w:p>
    <w:p w14:paraId="2B5D6D2C"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Zona de Disponibilidad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hace referencia a un área aislada contra errores en una región de Azure, lo que proporciona alimentación redundante, refrigeración y red.</w:t>
      </w:r>
    </w:p>
    <w:p w14:paraId="3A31E9C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Redundancia de Zona</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color w:val="000000"/>
          <w:sz w:val="18"/>
          <w:szCs w:val="18"/>
          <w:lang w:val="es-ES"/>
        </w:rPr>
        <w:t xml:space="preserve"> se refiere a una Instancia de Redis Administrado de Azure implementada con alta disponibilidad, en la que las particiones principales y de réplica se distribuyen en dos o más zonas de disponibilidad.</w:t>
      </w:r>
    </w:p>
    <w:p w14:paraId="27E26B5C" w14:textId="77777777" w:rsidR="000411A7" w:rsidRPr="000970B6" w:rsidRDefault="000411A7" w:rsidP="000411A7">
      <w:pPr>
        <w:pStyle w:val="paragraph"/>
        <w:spacing w:before="120" w:beforeAutospacing="0" w:after="0" w:afterAutospacing="0"/>
        <w:textAlignment w:val="baseline"/>
        <w:rPr>
          <w:rFonts w:ascii="Calibri" w:hAnsi="Calibri" w:cs="Calibri"/>
          <w:b/>
          <w:sz w:val="18"/>
          <w:szCs w:val="18"/>
          <w:lang w:val="es-ES"/>
        </w:rPr>
      </w:pPr>
      <w:r w:rsidRPr="000970B6">
        <w:rPr>
          <w:rStyle w:val="normaltextrun"/>
          <w:rFonts w:ascii="Calibri" w:eastAsiaTheme="majorEastAsia" w:hAnsi="Calibri" w:cs="Calibri"/>
          <w:b/>
          <w:color w:val="00188F"/>
          <w:sz w:val="18"/>
          <w:szCs w:val="18"/>
          <w:lang w:val="es-ES"/>
        </w:rPr>
        <w:t>Cálculo de Tiempo de Actividad y Niveles de Servicio para el Servicio Redis Administrado de Azure sin Replicación Geográfica Activa</w:t>
      </w:r>
    </w:p>
    <w:p w14:paraId="343D69C3"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330F204D"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una determinada Instancia de Redis Administrado de Azure no está disponible. Un minuto se considera como tiempo no disponible para una determinada Instancia de Redis Administrado de Azure cuando no hay conectividad durante dicho minuto entre todos los Puntos de Conexión de Redis Administrado de Azure asociados con la Instancia de Redis Administrado de Azure y la puerta de enlace de Internet de Microsoft, y el Cliente no ha iniciado ninguna función del producto ni acción de administración que esté documentada que produzca una falta de disponibilidad temporal.</w:t>
      </w:r>
    </w:p>
    <w:p w14:paraId="6657083B" w14:textId="77777777" w:rsidR="000411A7" w:rsidRPr="000970B6" w:rsidRDefault="000411A7" w:rsidP="000411A7">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lang w:val="es-ES"/>
        </w:rPr>
      </w:pPr>
      <w:r w:rsidRPr="000970B6">
        <w:rPr>
          <w:rStyle w:val="normaltextrun"/>
          <w:rFonts w:ascii="Calibri" w:eastAsiaTheme="majorEastAsia" w:hAnsi="Calibri" w:cs="Calibri"/>
          <w:b/>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p w14:paraId="33E3AC9B" w14:textId="77777777" w:rsidR="000411A7" w:rsidRPr="000970B6" w:rsidRDefault="00000000" w:rsidP="000411A7">
      <w:pPr>
        <w:spacing w:before="160" w:line="240" w:lineRule="auto"/>
        <w:rPr>
          <w:rFonts w:eastAsiaTheme="minorEastAsia"/>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06182BC" w14:textId="77777777" w:rsidR="000411A7" w:rsidRPr="000970B6" w:rsidRDefault="000411A7" w:rsidP="000411A7">
      <w:pPr>
        <w:spacing w:after="0" w:line="240" w:lineRule="auto"/>
        <w:textAlignment w:val="baseline"/>
        <w:rPr>
          <w:rFonts w:ascii="Calibri" w:eastAsia="Times New Roman" w:hAnsi="Calibri" w:cs="Calibri"/>
          <w:b/>
          <w:bCs/>
          <w:color w:val="00188F"/>
          <w:sz w:val="18"/>
          <w:szCs w:val="18"/>
          <w:lang w:val="es-ES"/>
        </w:rPr>
      </w:pPr>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sin usar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19A8A833" w14:textId="77777777" w:rsidTr="00A17A5A">
        <w:trPr>
          <w:trHeight w:val="245"/>
          <w:tblHeader/>
        </w:trPr>
        <w:tc>
          <w:tcPr>
            <w:tcW w:w="5400" w:type="dxa"/>
            <w:shd w:val="clear" w:color="auto" w:fill="0072C6"/>
          </w:tcPr>
          <w:p w14:paraId="77E14A9F"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18F8BE49"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5D4D40CA" w14:textId="77777777" w:rsidTr="00A17A5A">
        <w:trPr>
          <w:trHeight w:val="245"/>
        </w:trPr>
        <w:tc>
          <w:tcPr>
            <w:tcW w:w="5400" w:type="dxa"/>
          </w:tcPr>
          <w:p w14:paraId="76497069"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&lt;99,9 %</w:t>
            </w:r>
          </w:p>
        </w:tc>
        <w:tc>
          <w:tcPr>
            <w:tcW w:w="5400" w:type="dxa"/>
          </w:tcPr>
          <w:p w14:paraId="7A6A5BB6"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24868889" w14:textId="77777777" w:rsidTr="00A17A5A">
        <w:trPr>
          <w:trHeight w:val="245"/>
        </w:trPr>
        <w:tc>
          <w:tcPr>
            <w:tcW w:w="5400" w:type="dxa"/>
          </w:tcPr>
          <w:p w14:paraId="77BB5FF8"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6A5D9E15"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5830C1BD" w14:textId="77777777" w:rsidR="000411A7" w:rsidRPr="000970B6" w:rsidRDefault="000411A7" w:rsidP="000411A7">
      <w:pPr>
        <w:spacing w:before="120" w:after="0" w:line="240" w:lineRule="auto"/>
        <w:textAlignment w:val="baseline"/>
        <w:rPr>
          <w:rFonts w:ascii="Calibri" w:eastAsia="Times New Roman" w:hAnsi="Calibri" w:cs="Calibri"/>
          <w:b/>
          <w:bCs/>
          <w:color w:val="00188F"/>
          <w:sz w:val="18"/>
          <w:szCs w:val="18"/>
          <w:lang w:val="es-ES"/>
        </w:rPr>
      </w:pPr>
      <w:bookmarkStart w:id="174" w:name="_Hlk197960496"/>
      <w:r w:rsidRPr="000970B6">
        <w:rPr>
          <w:rFonts w:ascii="Calibri" w:eastAsia="Times New Roman" w:hAnsi="Calibri" w:cs="Calibri"/>
          <w:b/>
          <w:bCs/>
          <w:color w:val="00188F"/>
          <w:sz w:val="18"/>
          <w:szCs w:val="18"/>
          <w:lang w:val="es-ES"/>
        </w:rPr>
        <w:t>Los siguientes Niveles de Servicio y Créditos de Servicio se aplican al uso que haga el Cliente de los niveles Optimizado para memoria, Equilibrado, Optimizado para computación y Optimizado para Flash de Redis Administrado de Azure configurados en modo Alta Disponibilidad con el uso de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75915" w14:paraId="4DEA265B" w14:textId="77777777" w:rsidTr="00A17A5A">
        <w:trPr>
          <w:trHeight w:val="245"/>
          <w:tblHeader/>
        </w:trPr>
        <w:tc>
          <w:tcPr>
            <w:tcW w:w="5400" w:type="dxa"/>
            <w:shd w:val="clear" w:color="auto" w:fill="0072C6"/>
          </w:tcPr>
          <w:p w14:paraId="618564EC"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57D95D6" w14:textId="77777777" w:rsidR="000411A7" w:rsidRPr="00E75915"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75915" w14:paraId="7EEEA842" w14:textId="77777777" w:rsidTr="00A17A5A">
        <w:trPr>
          <w:trHeight w:val="245"/>
        </w:trPr>
        <w:tc>
          <w:tcPr>
            <w:tcW w:w="5400" w:type="dxa"/>
          </w:tcPr>
          <w:p w14:paraId="2ACE5550" w14:textId="20317A04"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&lt;99,9</w:t>
            </w:r>
            <w:r w:rsidR="00D11361">
              <w:rPr>
                <w:rFonts w:ascii="Calibri" w:hAnsi="Calibri" w:cs="Calibri"/>
                <w:szCs w:val="16"/>
              </w:rPr>
              <w:t>9</w:t>
            </w:r>
            <w:r>
              <w:rPr>
                <w:rFonts w:ascii="Calibri" w:hAnsi="Calibri" w:cs="Calibri"/>
                <w:szCs w:val="16"/>
              </w:rPr>
              <w:t> %</w:t>
            </w:r>
          </w:p>
        </w:tc>
        <w:tc>
          <w:tcPr>
            <w:tcW w:w="5400" w:type="dxa"/>
          </w:tcPr>
          <w:p w14:paraId="48ABB940"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75915" w14:paraId="1B3567CE" w14:textId="77777777" w:rsidTr="00A17A5A">
        <w:trPr>
          <w:trHeight w:val="245"/>
        </w:trPr>
        <w:tc>
          <w:tcPr>
            <w:tcW w:w="5400" w:type="dxa"/>
          </w:tcPr>
          <w:p w14:paraId="24B9EE4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BF6EED7" w14:textId="77777777" w:rsidR="000411A7" w:rsidRPr="00E75915"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6ADBF810" w14:textId="77777777" w:rsidR="000411A7" w:rsidRPr="000970B6" w:rsidRDefault="000411A7" w:rsidP="000411A7">
      <w:pPr>
        <w:pStyle w:val="paragraph"/>
        <w:spacing w:before="120" w:beforeAutospacing="0" w:after="0" w:afterAutospacing="0"/>
        <w:textAlignment w:val="baseline"/>
        <w:rPr>
          <w:rFonts w:ascii="Calibri" w:hAnsi="Calibri" w:cs="Calibri"/>
          <w:sz w:val="18"/>
          <w:szCs w:val="18"/>
          <w:lang w:val="es-ES"/>
        </w:rPr>
      </w:pPr>
      <w:bookmarkStart w:id="175" w:name="_Hlk197960521"/>
      <w:bookmarkEnd w:id="174"/>
      <w:r w:rsidRPr="000970B6">
        <w:rPr>
          <w:rStyle w:val="normaltextrun"/>
          <w:rFonts w:ascii="Calibri" w:eastAsiaTheme="majorEastAsia" w:hAnsi="Calibri" w:cs="Calibri"/>
          <w:b/>
          <w:bCs/>
          <w:color w:val="00188F"/>
          <w:sz w:val="18"/>
          <w:szCs w:val="18"/>
          <w:lang w:val="es-ES"/>
        </w:rPr>
        <w:t>Cálculo de Tiempo de Actividad y Niveles de Servicio para el servicio Redis Administrado de Azure con Replicación Geográfica Activa</w:t>
      </w:r>
    </w:p>
    <w:p w14:paraId="13C880CA"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b/>
          <w:bCs/>
          <w:color w:val="00188F"/>
          <w:sz w:val="18"/>
          <w:szCs w:val="18"/>
          <w:lang w:val="es-ES"/>
        </w:rPr>
        <w:t>Máximo de Minutos Disponibles</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que una determinada Instancia de Redis Administrado de Azure implementada por el Cliente ha estado en una suscripción de Microsoft Azure durante un Período Aplicable.</w:t>
      </w:r>
    </w:p>
    <w:p w14:paraId="0E018C58"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Grupo de Replicación Geográfica</w:t>
      </w: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 xml:space="preserve"> </w:t>
      </w:r>
      <w:r w:rsidRPr="000970B6">
        <w:rPr>
          <w:rStyle w:val="normaltextrun"/>
          <w:rFonts w:ascii="Calibri" w:eastAsiaTheme="majorEastAsia" w:hAnsi="Calibri" w:cs="Calibri"/>
          <w:sz w:val="18"/>
          <w:szCs w:val="18"/>
          <w:lang w:val="es-ES"/>
        </w:rPr>
        <w:t xml:space="preserve">es una configuración de agrupación lógica de instancias de Redis Administrado de Azure que sincronizan datos entre sí. </w:t>
      </w:r>
    </w:p>
    <w:p w14:paraId="6C71BFF7" w14:textId="77777777" w:rsidR="000411A7" w:rsidRPr="000970B6" w:rsidRDefault="000411A7" w:rsidP="000411A7">
      <w:pPr>
        <w:pStyle w:val="paragraph"/>
        <w:spacing w:before="0" w:beforeAutospacing="0" w:after="0" w:afterAutospacing="0"/>
        <w:textAlignment w:val="baseline"/>
        <w:rPr>
          <w:rFonts w:ascii="Calibri" w:hAnsi="Calibri" w:cs="Calibri"/>
          <w:sz w:val="18"/>
          <w:szCs w:val="18"/>
          <w:lang w:val="es-ES"/>
        </w:rPr>
      </w:pPr>
      <w:r>
        <w:rPr>
          <w:rStyle w:val="normaltextrun"/>
          <w:rFonts w:ascii="Calibri" w:eastAsiaTheme="majorEastAsia" w:hAnsi="Calibri" w:cs="Calibri"/>
          <w:b/>
          <w:bCs/>
          <w:color w:val="00188F"/>
          <w:sz w:val="18"/>
          <w:szCs w:val="18"/>
          <w:lang w:val="es-ES"/>
        </w:rPr>
        <w:t>“</w:t>
      </w:r>
      <w:r w:rsidRPr="000970B6">
        <w:rPr>
          <w:rStyle w:val="normaltextrun"/>
          <w:rFonts w:ascii="Calibri" w:eastAsiaTheme="majorEastAsia" w:hAnsi="Calibri" w:cs="Calibri"/>
          <w:b/>
          <w:bCs/>
          <w:color w:val="00188F"/>
          <w:sz w:val="18"/>
          <w:szCs w:val="18"/>
          <w:lang w:val="es-ES"/>
        </w:rPr>
        <w:t>Tiempo de Inactividad</w:t>
      </w:r>
      <w:r>
        <w:rPr>
          <w:rStyle w:val="normaltextrun"/>
          <w:rFonts w:ascii="Calibri" w:eastAsiaTheme="majorEastAsia" w:hAnsi="Calibri" w:cs="Calibri"/>
          <w:b/>
          <w:color w:val="00188F"/>
          <w:sz w:val="18"/>
          <w:szCs w:val="18"/>
          <w:lang w:val="es-ES"/>
        </w:rPr>
        <w:t>”</w:t>
      </w:r>
      <w:r w:rsidRPr="000970B6">
        <w:rPr>
          <w:rStyle w:val="normaltextrun"/>
          <w:rFonts w:ascii="Calibri" w:eastAsiaTheme="majorEastAsia" w:hAnsi="Calibri" w:cs="Calibri"/>
          <w:sz w:val="18"/>
          <w:szCs w:val="18"/>
          <w:lang w:val="es-ES"/>
        </w:rPr>
        <w:t xml:space="preserve"> es la cantidad total de minutos dentro del Máximo de Minutos Disponibles durante los cuales ninguno de los Puntos de Conexión de Redis Administrado de Azure asociados con el Grupo de Replicación Geográfica está disponible. Un minuto se considera como tiempo no disponible para un determinado Grupo de Replicación Geográfica cuando no hay conectividad durante dicho minuto entre cualquiera de los Puntos de Conexión de Redis Administrado de Azure para las instancias de Redis Administrado de Azure asociadas con el Grupo de Replicación Geográfica y la puerta de enlace de Internet de Microsoft, y el Cliente no ha iniciado ninguna función del producto ni acción de administración que esté documentada que produzca una falta de disponibilidad temporal.</w:t>
      </w:r>
    </w:p>
    <w:p w14:paraId="62DE692E" w14:textId="77777777" w:rsidR="000411A7" w:rsidRPr="000970B6" w:rsidRDefault="000411A7" w:rsidP="000411A7">
      <w:pPr>
        <w:pStyle w:val="paragraph"/>
        <w:spacing w:before="120" w:beforeAutospacing="0" w:after="0" w:afterAutospacing="0"/>
        <w:textAlignment w:val="baseline"/>
        <w:rPr>
          <w:rStyle w:val="normaltextrun"/>
          <w:rFonts w:ascii="Calibri" w:eastAsiaTheme="majorEastAsia" w:hAnsi="Calibri" w:cs="Calibri"/>
          <w:sz w:val="18"/>
          <w:szCs w:val="18"/>
          <w:lang w:val="es-ES"/>
        </w:rPr>
      </w:pPr>
      <w:r w:rsidRPr="000970B6">
        <w:rPr>
          <w:rStyle w:val="normaltextrun"/>
          <w:rFonts w:ascii="Calibri" w:eastAsiaTheme="majorEastAsia" w:hAnsi="Calibri" w:cs="Calibri"/>
          <w:b/>
          <w:bCs/>
          <w:color w:val="00188F"/>
          <w:sz w:val="18"/>
          <w:szCs w:val="18"/>
          <w:lang w:val="es-ES"/>
        </w:rPr>
        <w:t>Porcentaje de Tiempo de Actividad</w:t>
      </w:r>
      <w:r w:rsidRPr="000970B6">
        <w:rPr>
          <w:rFonts w:ascii="Calibri" w:hAnsi="Calibri" w:cs="Calibri"/>
          <w:b/>
          <w:bCs/>
          <w:color w:val="00188F"/>
          <w:sz w:val="18"/>
          <w:szCs w:val="18"/>
          <w:lang w:val="es-ES"/>
        </w:rPr>
        <w:t>:</w:t>
      </w:r>
      <w:r w:rsidRPr="000970B6">
        <w:rPr>
          <w:rStyle w:val="normaltextrun"/>
          <w:rFonts w:ascii="Calibri" w:eastAsiaTheme="majorEastAsia" w:hAnsi="Calibri" w:cs="Calibri"/>
          <w:sz w:val="18"/>
          <w:szCs w:val="18"/>
          <w:lang w:val="es-ES"/>
        </w:rPr>
        <w:t xml:space="preserve"> El Porcentaje de Tiempo de Actividad se calcula mediante la siguiente fórmula:</w:t>
      </w:r>
    </w:p>
    <w:bookmarkEnd w:id="175"/>
    <w:p w14:paraId="0975ECB2" w14:textId="77777777" w:rsidR="000411A7" w:rsidRPr="000970B6" w:rsidRDefault="00000000" w:rsidP="000411A7">
      <w:pPr>
        <w:pStyle w:val="ListParagraph"/>
        <w:spacing w:before="160" w:line="240" w:lineRule="auto"/>
        <w:contextualSpacing w:val="0"/>
        <w:rPr>
          <w:rStyle w:val="eop"/>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C061A1F" w14:textId="77777777" w:rsidR="000411A7" w:rsidRPr="000970B6" w:rsidRDefault="000411A7" w:rsidP="000411A7">
      <w:pPr>
        <w:spacing w:after="0" w:line="240" w:lineRule="auto"/>
        <w:textAlignment w:val="baseline"/>
        <w:rPr>
          <w:rFonts w:ascii="Calibri" w:eastAsia="Times New Roman" w:hAnsi="Calibri" w:cs="Calibri"/>
          <w:sz w:val="18"/>
          <w:szCs w:val="18"/>
          <w:lang w:val="es-ES"/>
        </w:rPr>
      </w:pPr>
      <w:r w:rsidRPr="000970B6">
        <w:rPr>
          <w:rFonts w:ascii="Calibri" w:eastAsia="Times New Roman" w:hAnsi="Calibri" w:cs="Calibri"/>
          <w:b/>
          <w:bCs/>
          <w:color w:val="00188F"/>
          <w:sz w:val="18"/>
          <w:szCs w:val="18"/>
          <w:lang w:val="es-ES"/>
        </w:rPr>
        <w:lastRenderedPageBreak/>
        <w:t>Los siguientes Niveles de Servicio y Créditos de Servicio se aplican al uso que haga el Cliente de los niveles Optimizado para memoria, Equilibrado y Optimizado para computación de Redis Administrado de Azure que admiten Replicación Geográfica Activa y están configurados de modo que al menos tres instancias de Redis Administrado de Azure se implementan en al menos tres regiones y se conectan mediante la Replicación Geográfica Activa, y cada implementación también utiliza Redundancia de Zona y el modo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11A7" w:rsidRPr="00EF7CF9" w14:paraId="60E772D4" w14:textId="77777777" w:rsidTr="00A17A5A">
        <w:trPr>
          <w:trHeight w:val="245"/>
          <w:tblHeader/>
        </w:trPr>
        <w:tc>
          <w:tcPr>
            <w:tcW w:w="5400" w:type="dxa"/>
            <w:shd w:val="clear" w:color="auto" w:fill="0072C6"/>
          </w:tcPr>
          <w:p w14:paraId="6124C63D" w14:textId="77777777" w:rsidR="000411A7" w:rsidRPr="000970B6" w:rsidRDefault="000411A7" w:rsidP="00A17A5A">
            <w:pPr>
              <w:pStyle w:val="ProductList-OfferingBody"/>
              <w:jc w:val="center"/>
              <w:rPr>
                <w:rFonts w:ascii="Calibri" w:hAnsi="Calibri" w:cs="Calibri"/>
                <w:color w:val="FFFFFF" w:themeColor="background1"/>
                <w:szCs w:val="16"/>
                <w:lang w:val="es-ES"/>
              </w:rPr>
            </w:pPr>
            <w:r w:rsidRPr="000970B6">
              <w:rPr>
                <w:rFonts w:ascii="Calibri" w:hAnsi="Calibri" w:cs="Calibri"/>
                <w:color w:val="FFFFFF" w:themeColor="background1"/>
                <w:szCs w:val="16"/>
                <w:lang w:val="es-ES"/>
              </w:rPr>
              <w:t>Porcentaje de Tiempo de Actividad</w:t>
            </w:r>
          </w:p>
        </w:tc>
        <w:tc>
          <w:tcPr>
            <w:tcW w:w="5400" w:type="dxa"/>
            <w:shd w:val="clear" w:color="auto" w:fill="0072C6"/>
          </w:tcPr>
          <w:p w14:paraId="5AD60E17" w14:textId="77777777" w:rsidR="000411A7" w:rsidRPr="008B762B" w:rsidRDefault="000411A7"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0411A7" w:rsidRPr="00EF7CF9" w14:paraId="22CCC398" w14:textId="77777777" w:rsidTr="00A17A5A">
        <w:trPr>
          <w:trHeight w:val="245"/>
        </w:trPr>
        <w:tc>
          <w:tcPr>
            <w:tcW w:w="5400" w:type="dxa"/>
          </w:tcPr>
          <w:p w14:paraId="2A2D0D21"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D5D63DC"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10 %</w:t>
            </w:r>
          </w:p>
        </w:tc>
      </w:tr>
      <w:tr w:rsidR="000411A7" w:rsidRPr="00EF7CF9" w14:paraId="3A2CE16B" w14:textId="77777777" w:rsidTr="00A17A5A">
        <w:trPr>
          <w:trHeight w:val="245"/>
        </w:trPr>
        <w:tc>
          <w:tcPr>
            <w:tcW w:w="5400" w:type="dxa"/>
          </w:tcPr>
          <w:p w14:paraId="24785B70"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38589A86" w14:textId="77777777" w:rsidR="000411A7" w:rsidRPr="008B762B" w:rsidRDefault="000411A7" w:rsidP="00A17A5A">
            <w:pPr>
              <w:pStyle w:val="ProductList-OfferingBody"/>
              <w:jc w:val="center"/>
              <w:rPr>
                <w:rFonts w:ascii="Calibri" w:hAnsi="Calibri" w:cs="Calibri"/>
                <w:szCs w:val="16"/>
              </w:rPr>
            </w:pPr>
            <w:r>
              <w:rPr>
                <w:rFonts w:ascii="Calibri" w:hAnsi="Calibri" w:cs="Calibri"/>
                <w:szCs w:val="16"/>
              </w:rPr>
              <w:t>25 %</w:t>
            </w:r>
          </w:p>
        </w:tc>
      </w:tr>
    </w:tbl>
    <w:p w14:paraId="31D51640" w14:textId="77777777" w:rsidR="00A26AA4" w:rsidRPr="00BA6F19" w:rsidRDefault="00A26AA4" w:rsidP="00A26AA4">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55973983" w14:textId="5C1DCCDB" w:rsidR="0092792E" w:rsidRDefault="00B15020" w:rsidP="00FA4844">
      <w:pPr>
        <w:pStyle w:val="ProductList-Offering2Heading"/>
        <w:keepNext/>
        <w:tabs>
          <w:tab w:val="clear" w:pos="360"/>
          <w:tab w:val="clear" w:pos="720"/>
          <w:tab w:val="clear" w:pos="1080"/>
        </w:tabs>
        <w:outlineLvl w:val="2"/>
      </w:pPr>
      <w:bookmarkStart w:id="176" w:name="_Toc207032944"/>
      <w:r>
        <w:t>Azure Chaos Studio</w:t>
      </w:r>
      <w:bookmarkEnd w:id="176"/>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443F3"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7" w:name="_Toc207032945"/>
      <w:r>
        <w:t>Cloud Services</w:t>
      </w:r>
      <w:bookmarkEnd w:id="172"/>
      <w:bookmarkEnd w:id="177"/>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w:lastRenderedPageBreak/>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2875CC"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8" w:name="_Toc52348980"/>
      <w:bookmarkStart w:id="179" w:name="_Toc207032946"/>
      <w:r>
        <w:t xml:space="preserve">Azure </w:t>
      </w:r>
      <w:r w:rsidR="000443F3">
        <w:t>AI</w:t>
      </w:r>
      <w:r>
        <w:t xml:space="preserve"> Search</w:t>
      </w:r>
      <w:bookmarkEnd w:id="178"/>
      <w:bookmarkEnd w:id="179"/>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056A1511" w14:textId="77777777" w:rsidR="00ED6FF4" w:rsidRPr="00F178E8" w:rsidRDefault="00ED6FF4" w:rsidP="00ED6FF4">
      <w:pPr>
        <w:pStyle w:val="ProductList-Body"/>
        <w:rPr>
          <w:rFonts w:ascii="Calibri" w:hAnsi="Calibri" w:cs="Calibri"/>
          <w:lang w:val="es-ES"/>
        </w:rPr>
      </w:pPr>
      <w:r w:rsidRPr="00F178E8">
        <w:rPr>
          <w:rFonts w:ascii="Calibri" w:hAnsi="Calibri" w:cs="Calibri"/>
          <w:lang w:val="es-ES"/>
        </w:rPr>
        <w:t xml:space="preserve">El </w:t>
      </w:r>
      <w:r w:rsidRPr="00744615">
        <w:rPr>
          <w:rFonts w:ascii="Calibri" w:hAnsi="Calibri" w:cs="Calibri"/>
          <w:lang w:val="es-ES"/>
        </w:rPr>
        <w:t>“</w:t>
      </w:r>
      <w:r w:rsidRPr="00F178E8">
        <w:rPr>
          <w:rFonts w:ascii="Calibri" w:hAnsi="Calibri" w:cs="Calibri"/>
          <w:b/>
          <w:color w:val="00188F"/>
          <w:lang w:val="es-ES"/>
        </w:rPr>
        <w:t>Porcentaje Promedio de Errores</w:t>
      </w:r>
      <w:r w:rsidRPr="00744615">
        <w:rPr>
          <w:rFonts w:ascii="Calibri" w:hAnsi="Calibri" w:cs="Calibri"/>
          <w:lang w:val="es-ES"/>
        </w:rPr>
        <w:t>”</w:t>
      </w:r>
      <w:r w:rsidRPr="00F178E8">
        <w:rPr>
          <w:rFonts w:ascii="Calibri" w:hAnsi="Calibri" w:cs="Calibri"/>
          <w:lang w:val="es-ES"/>
        </w:rPr>
        <w:t xml:space="preserve"> de un Periodo Aplicable es la suma de los Porcentajes de Errores de cada hora del Periodo Aplicable dividido entre el número total de horas de dicho Periodo.</w:t>
      </w:r>
    </w:p>
    <w:p w14:paraId="51B6DB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Tasa de Errores</w:t>
      </w:r>
      <w:r w:rsidRPr="0041584F">
        <w:rPr>
          <w:rFonts w:ascii="Calibri" w:hAnsi="Calibri" w:cs="Calibri"/>
          <w:lang w:val="es-ES"/>
        </w:rPr>
        <w:t>”</w:t>
      </w:r>
      <w:r w:rsidRPr="00F178E8">
        <w:rPr>
          <w:rFonts w:ascii="Calibri" w:hAnsi="Calibri" w:cs="Calibri"/>
          <w:lang w:val="es-ES"/>
        </w:rPr>
        <w:t xml:space="preserve"> se refiere al número total de Solicitudes Erróneas dividido entre el Total de Solicitudes, para un Servicio de Búsqueda, durante un intervalo específico de una hora. Si el Total de Solicitudes durante un intervalo de una hora es cero, la Tasa de Errores de ese intervalo es 0 %.</w:t>
      </w:r>
    </w:p>
    <w:p w14:paraId="6F0361C7"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Excluidas</w:t>
      </w:r>
      <w:r w:rsidRPr="0041584F">
        <w:rPr>
          <w:rFonts w:ascii="Calibri" w:hAnsi="Calibri" w:cs="Calibri"/>
          <w:lang w:val="es-ES"/>
        </w:rPr>
        <w:t>”</w:t>
      </w:r>
      <w:r w:rsidRPr="00F178E8">
        <w:rPr>
          <w:rFonts w:ascii="Calibri" w:hAnsi="Calibri" w:cs="Calibri"/>
          <w:lang w:val="es-ES"/>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6FCB08F9"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Solicitudes Erróneas</w:t>
      </w:r>
      <w:r w:rsidRPr="0041584F">
        <w:rPr>
          <w:rFonts w:ascii="Calibri" w:hAnsi="Calibri" w:cs="Calibri"/>
          <w:lang w:val="es-ES"/>
        </w:rPr>
        <w:t>”</w:t>
      </w:r>
      <w:r w:rsidRPr="00F178E8">
        <w:rPr>
          <w:rFonts w:ascii="Calibri" w:hAnsi="Calibri" w:cs="Calibri"/>
          <w:lang w:val="es-ES"/>
        </w:rPr>
        <w:t xml:space="preserve"> hace referencia a todas las solicitudes del Total de Solicitudes que no devuelven un Código de Éxito o una respuesta HTTP 4xx.</w:t>
      </w:r>
    </w:p>
    <w:p w14:paraId="5B24380F"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Réplica</w:t>
      </w:r>
      <w:r w:rsidRPr="0041584F">
        <w:rPr>
          <w:rFonts w:ascii="Calibri" w:hAnsi="Calibri" w:cs="Calibri"/>
          <w:lang w:val="es-ES"/>
        </w:rPr>
        <w:t>”</w:t>
      </w:r>
      <w:r w:rsidRPr="00F178E8">
        <w:rPr>
          <w:rFonts w:ascii="Calibri" w:hAnsi="Calibri" w:cs="Calibri"/>
          <w:lang w:val="es-ES"/>
        </w:rPr>
        <w:t xml:space="preserve"> es una copia de un índice de búsqueda en una Instancia del Servicio de Búsqueda.</w:t>
      </w:r>
    </w:p>
    <w:p w14:paraId="17877E2E"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Instancia del Servicio de Búsqueda</w:t>
      </w:r>
      <w:r w:rsidRPr="0041584F">
        <w:rPr>
          <w:rFonts w:ascii="Calibri" w:hAnsi="Calibri" w:cs="Calibri"/>
          <w:lang w:val="es-ES"/>
        </w:rPr>
        <w:t>”</w:t>
      </w:r>
      <w:r w:rsidRPr="00F178E8">
        <w:rPr>
          <w:rFonts w:ascii="Calibri" w:hAnsi="Calibri" w:cs="Calibri"/>
          <w:lang w:val="es-ES"/>
        </w:rPr>
        <w:t xml:space="preserve"> es una instancia del servicio Azure Search que contiene uno o varios índices de búsqueda.</w:t>
      </w:r>
    </w:p>
    <w:p w14:paraId="44005F50" w14:textId="77777777" w:rsidR="00ED6FF4" w:rsidRPr="00F178E8" w:rsidRDefault="00ED6FF4" w:rsidP="00ED6FF4">
      <w:pPr>
        <w:pStyle w:val="ProductList-Body"/>
        <w:rPr>
          <w:rFonts w:ascii="Calibri" w:hAnsi="Calibri" w:cs="Calibri"/>
          <w:lang w:val="es-ES"/>
        </w:rPr>
      </w:pPr>
      <w:r w:rsidRPr="0041584F">
        <w:rPr>
          <w:rFonts w:ascii="Calibri" w:hAnsi="Calibri" w:cs="Calibri"/>
          <w:lang w:val="es-ES"/>
        </w:rPr>
        <w:t>“</w:t>
      </w:r>
      <w:r w:rsidRPr="00F178E8">
        <w:rPr>
          <w:rFonts w:ascii="Calibri" w:hAnsi="Calibri" w:cs="Calibri"/>
          <w:b/>
          <w:color w:val="00188F"/>
          <w:lang w:val="es-ES"/>
        </w:rPr>
        <w:t>Total de Solicitudes</w:t>
      </w:r>
      <w:r w:rsidRPr="0041584F">
        <w:rPr>
          <w:rFonts w:ascii="Calibri" w:hAnsi="Calibri" w:cs="Calibri"/>
          <w:lang w:val="es-ES"/>
        </w:rPr>
        <w:t>”</w:t>
      </w:r>
      <w:r w:rsidRPr="00F178E8">
        <w:rPr>
          <w:rFonts w:ascii="Calibri" w:hAnsi="Calibri" w:cs="Calibri"/>
          <w:lang w:val="es-ES"/>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D3715DD" w14:textId="4F4635F8" w:rsidR="00014752" w:rsidRPr="00EF7CF9" w:rsidRDefault="00425BD9" w:rsidP="00ED6FF4">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2875CC"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58D79B" w14:textId="77777777" w:rsidR="006741CE" w:rsidRPr="006741CE" w:rsidRDefault="006741CE" w:rsidP="006741CE">
      <w:pPr>
        <w:pStyle w:val="ProductList-Offering2Heading"/>
        <w:keepNext/>
        <w:tabs>
          <w:tab w:val="clear" w:pos="360"/>
          <w:tab w:val="clear" w:pos="720"/>
          <w:tab w:val="clear" w:pos="1080"/>
        </w:tabs>
        <w:spacing w:before="0" w:after="0"/>
        <w:outlineLvl w:val="2"/>
        <w:rPr>
          <w:lang w:val="es-CO"/>
        </w:rPr>
      </w:pPr>
      <w:bookmarkStart w:id="180" w:name="_Toc468346589"/>
      <w:bookmarkStart w:id="181" w:name="MicrosoftCognitiveServices"/>
      <w:bookmarkStart w:id="182" w:name="_Toc52348972"/>
      <w:bookmarkStart w:id="183" w:name="_Toc189572817"/>
      <w:bookmarkStart w:id="184" w:name="_Toc207032947"/>
      <w:r w:rsidRPr="006741CE">
        <w:rPr>
          <w:lang w:val="es-CO"/>
        </w:rPr>
        <w:t>Servicios de Azure AI</w:t>
      </w:r>
      <w:bookmarkEnd w:id="180"/>
      <w:bookmarkEnd w:id="181"/>
      <w:bookmarkEnd w:id="182"/>
      <w:bookmarkEnd w:id="183"/>
      <w:bookmarkEnd w:id="184"/>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54A96688"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b/>
          <w:color w:val="00188F"/>
          <w:sz w:val="18"/>
          <w:szCs w:val="18"/>
          <w:lang w:val="es-ES"/>
        </w:rPr>
        <w:t>“Total de Intentos de Transacción”</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la cantidad total de solicitudes de API autenticadas hechas por el Cliente durante un Periodo Aplicable para una API de Servicios de Azure AI. El Total de Intentos de Transacción no incluye las solicitudes de API que generan un Código de Error y que se repiten reiteradamente durante un periodo de cinco minutos después de que se recibe el primer Código de Error.</w:t>
      </w:r>
    </w:p>
    <w:p w14:paraId="01CF5C22"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b/>
          <w:color w:val="00188F"/>
          <w:sz w:val="18"/>
          <w:szCs w:val="18"/>
          <w:lang w:val="es-ES"/>
        </w:rPr>
        <w:t>“Transacciones Erróneas”</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es el conjunto de solicitudes a la API de Servicios de Azure AI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0B0E26F9" w14:textId="77777777" w:rsidR="00A7221C" w:rsidRPr="00C742EB" w:rsidRDefault="00A7221C" w:rsidP="00B74CA0">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El</w:t>
      </w:r>
      <w:r w:rsidRPr="00C742EB">
        <w:rPr>
          <w:lang w:val="es-ES"/>
        </w:rPr>
        <w:t xml:space="preserve"> </w:t>
      </w:r>
      <w:r w:rsidRPr="00C742EB">
        <w:rPr>
          <w:rFonts w:ascii="Calibri" w:eastAsiaTheme="minorHAnsi" w:hAnsi="Calibri" w:cs="Calibri"/>
          <w:b/>
          <w:color w:val="00188F"/>
          <w:sz w:val="18"/>
          <w:szCs w:val="18"/>
          <w:lang w:val="es-ES"/>
        </w:rPr>
        <w:t>“Porcentaje de Tiempo de Actividad”</w:t>
      </w:r>
      <w:r w:rsidRPr="00C742EB">
        <w:rPr>
          <w:rFonts w:ascii="Calibri" w:hAnsi="Calibri" w:cs="Calibri"/>
          <w:sz w:val="18"/>
          <w:szCs w:val="18"/>
          <w:lang w:val="es-ES"/>
        </w:rPr>
        <w:t xml:space="preserve"> </w:t>
      </w:r>
      <w:r w:rsidRPr="00C742EB">
        <w:rPr>
          <w:rFonts w:ascii="Calibri" w:eastAsiaTheme="minorHAnsi" w:hAnsi="Calibri" w:cs="Calibri"/>
          <w:sz w:val="18"/>
          <w:szCs w:val="18"/>
          <w:lang w:val="es-ES"/>
        </w:rPr>
        <w:t>de cada Servicio de API se calcula como el Total de Intentos de Transacción menos las Transacciones Erróneas dividido entre el Total de Intentos de Transacción en un Periodo Aplicable para la suscripción a una API determinada.</w:t>
      </w:r>
    </w:p>
    <w:p w14:paraId="38F9CECA"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eastAsiaTheme="minorHAnsi" w:hAnsi="Calibri" w:cs="Calibri"/>
          <w:sz w:val="18"/>
          <w:szCs w:val="18"/>
          <w:lang w:val="es-ES"/>
        </w:rPr>
        <w:t>El Porcentaje de Tiempo de Actividad se representa a través de la siguiente fórmula</w:t>
      </w:r>
      <w:r w:rsidRPr="00C742EB">
        <w:rPr>
          <w:rFonts w:ascii="Calibri" w:hAnsi="Calibri" w:cs="Calibri"/>
          <w:sz w:val="18"/>
          <w:szCs w:val="18"/>
          <w:lang w:val="es-ES"/>
        </w:rPr>
        <w:t>:</w:t>
      </w:r>
    </w:p>
    <w:p w14:paraId="627EEBEB" w14:textId="77777777" w:rsidR="00A7221C" w:rsidRPr="00C742EB" w:rsidRDefault="00A7221C" w:rsidP="00B74CA0">
      <w:pPr>
        <w:pStyle w:val="NormalWeb"/>
        <w:spacing w:before="0" w:beforeAutospacing="0" w:after="0" w:afterAutospacing="0"/>
        <w:rPr>
          <w:rFonts w:asciiTheme="minorHAnsi" w:hAnsiTheme="minorHAnsi" w:cstheme="minorHAnsi"/>
          <w:sz w:val="18"/>
          <w:szCs w:val="18"/>
          <w:lang w:val="es-ES"/>
        </w:rPr>
      </w:pPr>
    </w:p>
    <w:p w14:paraId="3A2D9167" w14:textId="77777777" w:rsidR="00A7221C" w:rsidRPr="00EF7CF9" w:rsidRDefault="00A7221C"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lang w:val="es-ES"/>
            </w:rPr>
            <m:t xml:space="preserve"> </m:t>
          </m:r>
          <m:r>
            <w:rPr>
              <w:rFonts w:ascii="Cambria Math" w:hAnsi="Cambria Math" w:cs="Tahoma"/>
              <w:sz w:val="18"/>
              <w:szCs w:val="18"/>
            </w:rPr>
            <m:t xml:space="preserve">Porcentaje de Tiempo de Actividad Mensual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Intentos de Transacción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01300000" w14:textId="77777777" w:rsidR="00A7221C" w:rsidRPr="00C742EB" w:rsidRDefault="00A7221C" w:rsidP="00B74CA0">
      <w:pPr>
        <w:pStyle w:val="NormalWeb"/>
        <w:spacing w:before="0" w:beforeAutospacing="0" w:after="0" w:afterAutospacing="0"/>
        <w:rPr>
          <w:rFonts w:ascii="Calibri" w:hAnsi="Calibri" w:cs="Calibri"/>
          <w:sz w:val="18"/>
          <w:szCs w:val="18"/>
          <w:lang w:val="es-ES"/>
        </w:rPr>
      </w:pPr>
      <w:r w:rsidRPr="00C742EB">
        <w:rPr>
          <w:rFonts w:ascii="Calibri" w:hAnsi="Calibri" w:cs="Calibri"/>
          <w:b/>
          <w:color w:val="00188F"/>
          <w:sz w:val="18"/>
          <w:szCs w:val="18"/>
          <w:lang w:val="es-ES"/>
        </w:rPr>
        <w:t>Crédito de Servicio:</w:t>
      </w:r>
    </w:p>
    <w:p w14:paraId="297CC2D6" w14:textId="77777777" w:rsidR="00A7221C" w:rsidRPr="00C742EB" w:rsidRDefault="00A7221C" w:rsidP="00A7221C">
      <w:pPr>
        <w:pStyle w:val="NormalWeb"/>
        <w:spacing w:before="0" w:beforeAutospacing="0" w:after="0" w:afterAutospacing="0"/>
        <w:rPr>
          <w:rFonts w:ascii="Calibri" w:eastAsiaTheme="minorHAnsi" w:hAnsi="Calibri" w:cs="Calibri"/>
          <w:sz w:val="18"/>
          <w:szCs w:val="18"/>
          <w:lang w:val="es-ES"/>
        </w:rPr>
      </w:pPr>
      <w:r w:rsidRPr="00C742EB">
        <w:rPr>
          <w:rFonts w:ascii="Calibri" w:eastAsiaTheme="minorHAnsi" w:hAnsi="Calibri" w:cs="Calibri"/>
          <w:sz w:val="18"/>
          <w:szCs w:val="18"/>
          <w:lang w:val="es-ES"/>
        </w:rPr>
        <w:t xml:space="preserve">Los siguientes Niveles de Servicio y Créditos de Servicio se aplican a las API de Servicios de Azure AI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F67BD0">
      <w:pPr>
        <w:spacing w:before="120"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2875CC"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5" w:name="_Toc207032948"/>
      <w:r w:rsidRPr="00961303">
        <w:rPr>
          <w:lang w:val="es-CO"/>
        </w:rPr>
        <w:t>Azure Communication Gateway</w:t>
      </w:r>
      <w:bookmarkEnd w:id="185"/>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2B3BCC9B" w14:textId="77777777" w:rsidR="00F67BD0" w:rsidRPr="00961303" w:rsidRDefault="00F67BD0" w:rsidP="0083125C">
      <w:pPr>
        <w:spacing w:after="0" w:line="240" w:lineRule="auto"/>
        <w:rPr>
          <w:sz w:val="18"/>
          <w:lang w:val="es-CO"/>
        </w:rPr>
      </w:pP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2875CC"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6" w:name="_Toc207032949"/>
      <w:r>
        <w:t>Azure Communication Services</w:t>
      </w:r>
      <w:bookmarkEnd w:id="186"/>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2875CC"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7" w:name="_Toc207032950"/>
      <w:r w:rsidRPr="00961303">
        <w:rPr>
          <w:lang w:val="es-CO"/>
        </w:rPr>
        <w:lastRenderedPageBreak/>
        <w:t>Azure Confidential Ledger</w:t>
      </w:r>
      <w:bookmarkEnd w:id="187"/>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2875CC"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8" w:name="_Toc207032951"/>
      <w:r>
        <w:t>Azure Container Apps</w:t>
      </w:r>
      <w:bookmarkEnd w:id="188"/>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DE505B">
      <w:pPr>
        <w:pStyle w:val="ProductList-Body"/>
        <w:spacing w:before="6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2875CC"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9" w:name="_Toc207032952"/>
      <w:r>
        <w:t>Azure Container Instances</w:t>
      </w:r>
      <w:bookmarkEnd w:id="165"/>
      <w:bookmarkEnd w:id="170"/>
      <w:bookmarkEnd w:id="189"/>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DE505B">
      <w:pPr>
        <w:spacing w:before="60" w:after="0" w:line="240" w:lineRule="auto"/>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lastRenderedPageBreak/>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90" w:name="_Toc52348947"/>
      <w:bookmarkStart w:id="191" w:name="_Toc207032953"/>
      <w:bookmarkStart w:id="192" w:name="_Toc52348926"/>
      <w:bookmarkStart w:id="193" w:name="AzureCosmosDB"/>
      <w:r>
        <w:t>Azure Container Registry</w:t>
      </w:r>
      <w:bookmarkEnd w:id="190"/>
      <w:bookmarkEnd w:id="191"/>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009FC995" w14:textId="2E93592D" w:rsidR="00491D0A" w:rsidRPr="00425BD9" w:rsidRDefault="00EE6E3C" w:rsidP="00DE505B">
      <w:pPr>
        <w:spacing w:before="60"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61A3F4B8" w14:textId="4156657F" w:rsidR="00491D0A" w:rsidRPr="00961303" w:rsidRDefault="00491D0A" w:rsidP="00A7221C">
      <w:pPr>
        <w:pStyle w:val="ProductList-Body"/>
        <w:spacing w:before="120"/>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4" w:name="_Toc207032954"/>
      <w:r>
        <w:t>Content Delivery Network (CDN)</w:t>
      </w:r>
      <w:bookmarkEnd w:id="194"/>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67BD0" w:rsidRDefault="00491D0A" w:rsidP="00491D0A">
      <w:pPr>
        <w:pStyle w:val="ProductList-Body"/>
        <w:rPr>
          <w:szCs w:val="18"/>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67BD0" w:rsidRDefault="00491D0A" w:rsidP="00491D0A">
      <w:pPr>
        <w:pStyle w:val="ProductList-Body"/>
        <w:rPr>
          <w:szCs w:val="18"/>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lastRenderedPageBreak/>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67BD0" w:rsidRDefault="00491D0A" w:rsidP="00491D0A">
      <w:pPr>
        <w:pStyle w:val="ProductList-Body"/>
        <w:rPr>
          <w:szCs w:val="18"/>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49AE3843" w14:textId="77777777" w:rsidR="008C2482" w:rsidRPr="00F67BD0" w:rsidRDefault="008C2482" w:rsidP="00491D0A">
      <w:pPr>
        <w:pStyle w:val="ProductList-Body"/>
        <w:rPr>
          <w:szCs w:val="18"/>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5" w:name="_Toc457821545"/>
    <w:bookmarkStart w:id="196"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7" w:name="_Toc207032955"/>
      <w:bookmarkEnd w:id="195"/>
      <w:bookmarkEnd w:id="196"/>
      <w:r>
        <w:t>Azure Cosmos DB</w:t>
      </w:r>
      <w:bookmarkEnd w:id="150"/>
      <w:bookmarkEnd w:id="192"/>
      <w:bookmarkEnd w:id="197"/>
    </w:p>
    <w:bookmarkEnd w:id="193"/>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lastRenderedPageBreak/>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8C2482"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0C16562A" w14:textId="77777777" w:rsidR="00A00A0A" w:rsidRPr="00B25BC0" w:rsidRDefault="00000000" w:rsidP="00A7221C">
      <w:pPr>
        <w:pStyle w:val="ProductList-Body"/>
        <w:spacing w:before="120" w:after="120"/>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8C2482" w:rsidRDefault="004005AF" w:rsidP="004005AF">
      <w:pPr>
        <w:spacing w:after="0" w:line="240" w:lineRule="auto"/>
        <w:rPr>
          <w:sz w:val="18"/>
          <w:szCs w:val="18"/>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lastRenderedPageBreak/>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8C2482" w:rsidRDefault="004005AF" w:rsidP="004005AF">
      <w:pPr>
        <w:pStyle w:val="ProductList-Body"/>
        <w:rPr>
          <w:szCs w:val="18"/>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8C2482" w:rsidRDefault="004005AF" w:rsidP="004005AF">
      <w:pPr>
        <w:pStyle w:val="ProductList-Body"/>
        <w:rPr>
          <w:szCs w:val="18"/>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8C2482" w:rsidRDefault="004005AF" w:rsidP="004005AF">
      <w:pPr>
        <w:pStyle w:val="ProductList-Body"/>
        <w:rPr>
          <w:szCs w:val="18"/>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1095055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8C2482" w:rsidRDefault="004005AF" w:rsidP="004005AF">
      <w:pPr>
        <w:pStyle w:val="ProductList-Body"/>
        <w:rPr>
          <w:szCs w:val="18"/>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8C2482" w:rsidRDefault="004005AF" w:rsidP="004005AF">
      <w:pPr>
        <w:pStyle w:val="ProductList-Body"/>
        <w:rPr>
          <w:szCs w:val="18"/>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lastRenderedPageBreak/>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8C2482" w:rsidRDefault="004005AF" w:rsidP="004005AF">
      <w:pPr>
        <w:pStyle w:val="ProductList-Body"/>
        <w:rPr>
          <w:szCs w:val="18"/>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8" w:name="_Toc513395510"/>
    <w:bookmarkStart w:id="199"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200" w:name="_Toc457821546"/>
      <w:bookmarkStart w:id="201" w:name="_Toc52348948"/>
      <w:bookmarkStart w:id="202" w:name="_Toc207032956"/>
      <w:bookmarkStart w:id="203" w:name="_Toc52348927"/>
      <w:r>
        <w:t>Data Catalog</w:t>
      </w:r>
      <w:bookmarkEnd w:id="200"/>
      <w:bookmarkEnd w:id="201"/>
      <w:bookmarkEnd w:id="202"/>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lastRenderedPageBreak/>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4"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5" w:name="_Toc207032957"/>
      <w:bookmarkStart w:id="206" w:name="_Toc52348949"/>
      <w:r>
        <w:t>Azure Data Explorer (Kusto)</w:t>
      </w:r>
      <w:bookmarkEnd w:id="205"/>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2875CC"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F821EC9" w14:textId="77777777" w:rsidR="00AA02E4" w:rsidRPr="00EF7CF9" w:rsidRDefault="00AA02E4" w:rsidP="008C2482">
      <w:pPr>
        <w:pStyle w:val="ProductList-Offering2Heading"/>
        <w:tabs>
          <w:tab w:val="clear" w:pos="360"/>
          <w:tab w:val="clear" w:pos="720"/>
          <w:tab w:val="clear" w:pos="1080"/>
        </w:tabs>
        <w:outlineLvl w:val="2"/>
      </w:pPr>
      <w:bookmarkStart w:id="207" w:name="_Toc207032958"/>
      <w:r>
        <w:t>Azure Data Factory</w:t>
      </w:r>
      <w:bookmarkEnd w:id="207"/>
      <w:r>
        <w:t xml:space="preserve"> </w:t>
      </w:r>
      <w:bookmarkEnd w:id="204"/>
      <w:bookmarkEnd w:id="206"/>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lastRenderedPageBreak/>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8"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9" w:name="_Toc52348951"/>
      <w:bookmarkStart w:id="210" w:name="_Toc207032959"/>
      <w:bookmarkStart w:id="211" w:name="_Toc457821549"/>
      <w:bookmarkEnd w:id="208"/>
      <w:r>
        <w:t>Data Lake Analytics</w:t>
      </w:r>
      <w:bookmarkEnd w:id="209"/>
      <w:bookmarkEnd w:id="210"/>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3F9B2817" w14:textId="74F8DFC9"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12" w:name="_Toc52348952"/>
      <w:bookmarkStart w:id="213" w:name="_Toc207032960"/>
      <w:r>
        <w:t>Data Lake Storage Gen1</w:t>
      </w:r>
      <w:bookmarkEnd w:id="212"/>
      <w:bookmarkEnd w:id="213"/>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lastRenderedPageBreak/>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B9EA659" w14:textId="53B769CC" w:rsidR="00AA02E4" w:rsidRPr="00961303" w:rsidRDefault="00397D42" w:rsidP="0034216A">
      <w:pPr>
        <w:pStyle w:val="ListParagraph"/>
        <w:spacing w:before="120"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11"/>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4" w:name="_Toc207032961"/>
      <w:r>
        <w:t>Azure Database for MariaDB</w:t>
      </w:r>
      <w:bookmarkEnd w:id="214"/>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34216A">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34216A">
      <w:pPr>
        <w:pStyle w:val="ProductList-Body"/>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34216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34216A">
      <w:pPr>
        <w:pStyle w:val="ProductList-Body"/>
        <w:rPr>
          <w:lang w:val="es-CO"/>
        </w:rPr>
      </w:pPr>
      <w:r w:rsidRPr="00961303">
        <w:rPr>
          <w:lang w:val="es-CO"/>
        </w:rPr>
        <w:t>El Porcentaje de Tiempo de Actividad se representa a través de la siguiente fórmula:</w:t>
      </w:r>
    </w:p>
    <w:p w14:paraId="505452FD" w14:textId="686D9448" w:rsidR="00C71243" w:rsidRPr="009931BC" w:rsidRDefault="00000000" w:rsidP="0034216A">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2875CC"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5" w:name="_Toc207032962"/>
      <w:r>
        <w:t>Azure Database for MySQL</w:t>
      </w:r>
      <w:bookmarkEnd w:id="198"/>
      <w:bookmarkEnd w:id="203"/>
      <w:bookmarkEnd w:id="215"/>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6"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68A13F" w14:textId="77777777" w:rsidR="004005AF" w:rsidRDefault="004005AF" w:rsidP="0034216A">
      <w:pPr>
        <w:pStyle w:val="ProductList-Offering2Heading"/>
        <w:keepNext/>
        <w:tabs>
          <w:tab w:val="clear" w:pos="360"/>
          <w:tab w:val="clear" w:pos="720"/>
          <w:tab w:val="clear" w:pos="1080"/>
        </w:tabs>
        <w:outlineLvl w:val="2"/>
      </w:pPr>
      <w:bookmarkStart w:id="217" w:name="_Toc52348928"/>
      <w:bookmarkStart w:id="218" w:name="_Toc207032963"/>
      <w:r>
        <w:t>Azure Database for PostgreSQL</w:t>
      </w:r>
      <w:bookmarkEnd w:id="216"/>
      <w:bookmarkEnd w:id="217"/>
      <w:bookmarkEnd w:id="218"/>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lastRenderedPageBreak/>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DC49365" w14:textId="1D685342" w:rsidR="004005AF" w:rsidRPr="00BD5F6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4957341A" w14:textId="1FF7CA42"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9"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42F7A92F" w14:textId="0016F7CF" w:rsidR="004005AF" w:rsidRPr="009931BC" w:rsidRDefault="00000000" w:rsidP="00BD5F62">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Pr="00961303" w:rsidRDefault="004005AF" w:rsidP="0034216A">
      <w:pPr>
        <w:pStyle w:val="ProductList-Body"/>
        <w:keepNext/>
        <w:spacing w:before="120"/>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084D75D" w14:textId="77777777" w:rsidR="00032D30" w:rsidRDefault="00032D30">
      <w:pPr>
        <w:rPr>
          <w:rFonts w:asciiTheme="majorHAnsi" w:hAnsiTheme="majorHAnsi"/>
          <w:b/>
          <w:color w:val="0072C6"/>
          <w:sz w:val="28"/>
        </w:rPr>
      </w:pPr>
      <w:bookmarkStart w:id="220" w:name="_Toc52348929"/>
      <w:r>
        <w:br w:type="page"/>
      </w:r>
    </w:p>
    <w:p w14:paraId="2F41EBE9" w14:textId="3D9CB97D" w:rsidR="00CD240F" w:rsidRPr="00CD240F" w:rsidRDefault="00CD240F" w:rsidP="00CD240F">
      <w:pPr>
        <w:pStyle w:val="ProductList-Offering2Heading"/>
        <w:keepNext/>
        <w:tabs>
          <w:tab w:val="clear" w:pos="360"/>
          <w:tab w:val="clear" w:pos="720"/>
          <w:tab w:val="clear" w:pos="1080"/>
        </w:tabs>
        <w:outlineLvl w:val="2"/>
      </w:pPr>
      <w:bookmarkStart w:id="221" w:name="_Toc207032964"/>
      <w:r>
        <w:lastRenderedPageBreak/>
        <w:t>Azure Databricks</w:t>
      </w:r>
      <w:bookmarkEnd w:id="221"/>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2875CC"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22" w:name="_Toc207032965"/>
      <w:r>
        <w:t>Microsoft Azure Data Manager for Energy</w:t>
      </w:r>
      <w:bookmarkEnd w:id="222"/>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4B6C405C" w14:textId="4587F35C" w:rsidR="007B7A97" w:rsidRPr="009931BC" w:rsidRDefault="00000000" w:rsidP="007B30DB">
      <w:pPr>
        <w:pStyle w:val="ListParagraph"/>
        <w:spacing w:before="120" w:after="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961303" w:rsidRDefault="007B7A97" w:rsidP="007B30DB">
      <w:pPr>
        <w:pStyle w:val="ProductList-Body"/>
        <w:spacing w:before="120"/>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2875CC"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3" w:name="_Toc207032966"/>
      <w:r w:rsidRPr="00961303">
        <w:rPr>
          <w:lang w:val="es-CO"/>
        </w:rPr>
        <w:t>Azure DDoS Protection</w:t>
      </w:r>
      <w:bookmarkEnd w:id="219"/>
      <w:bookmarkEnd w:id="220"/>
      <w:bookmarkEnd w:id="223"/>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A1C8F0D" w14:textId="0B8FE410" w:rsidR="004005AF"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4" w:name="_Toc526859657"/>
    <w:bookmarkEnd w:id="199"/>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5" w:name="_Toc52348939"/>
      <w:bookmarkStart w:id="226" w:name="_Toc207032967"/>
      <w:bookmarkStart w:id="227" w:name="_Toc52348930"/>
      <w:r>
        <w:t xml:space="preserve">Azure </w:t>
      </w:r>
      <w:bookmarkEnd w:id="225"/>
      <w:r>
        <w:t>Defender</w:t>
      </w:r>
      <w:bookmarkEnd w:id="226"/>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7B30DB">
      <w:pPr>
        <w:pStyle w:val="ProductList-Body"/>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7B30DB">
      <w:pPr>
        <w:pStyle w:val="ProductList-Body"/>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7B30DB">
      <w:pPr>
        <w:pStyle w:val="ProductList-Body"/>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7B30DB">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37308760" w14:textId="2A2D00B2" w:rsidR="00DE24F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2875CC"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8" w:name="_Toc207032968"/>
      <w:r w:rsidRPr="00961303">
        <w:rPr>
          <w:lang w:val="es-CO"/>
        </w:rPr>
        <w:t>Administración de Superficie Expuesta a Ataques Externos de Defender</w:t>
      </w:r>
      <w:bookmarkEnd w:id="228"/>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30A59169" w14:textId="1B808010" w:rsidR="00781010"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2875CC"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9" w:name="_Toc524384537"/>
      <w:bookmarkStart w:id="230" w:name="_Toc52348999"/>
      <w:bookmarkStart w:id="231" w:name="_Toc207032969"/>
      <w:r>
        <w:lastRenderedPageBreak/>
        <w:t>Azure DevOps</w:t>
      </w:r>
      <w:bookmarkEnd w:id="229"/>
      <w:bookmarkEnd w:id="230"/>
      <w:bookmarkEnd w:id="231"/>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7B30DB">
      <w:pPr>
        <w:pStyle w:val="ProductList-Body"/>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7B30DB">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7B30DB">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7B30DB">
      <w:pPr>
        <w:pStyle w:val="ProductList-Body"/>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7B30DB">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7B30DB">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B4E29BA" w14:textId="2BBD9FA9" w:rsidR="00C66B25" w:rsidRPr="009931BC" w:rsidRDefault="00000000" w:rsidP="007B30DB">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7B30DB">
      <w:pPr>
        <w:pStyle w:val="ProductList-Body"/>
        <w:tabs>
          <w:tab w:val="clear" w:pos="360"/>
          <w:tab w:val="clear" w:pos="720"/>
          <w:tab w:val="clear" w:pos="1080"/>
        </w:tabs>
        <w:spacing w:before="120"/>
        <w:rPr>
          <w:b/>
          <w:bCs/>
          <w:color w:val="00188F"/>
          <w:lang w:val="es-CO"/>
        </w:rPr>
      </w:pPr>
      <w:bookmarkStart w:id="232" w:name="_Toc457821589"/>
      <w:bookmarkStart w:id="233" w:name="_Toc526859726"/>
      <w:bookmarkStart w:id="234" w:name="_Toc524384538"/>
      <w:bookmarkStart w:id="235"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3D9D0A67" w14:textId="24A2D290" w:rsidR="00C66B25" w:rsidRPr="009931BC" w:rsidRDefault="00000000" w:rsidP="00032D3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2875CC"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6" w:name="_Toc207032970"/>
      <w:bookmarkEnd w:id="232"/>
      <w:bookmarkEnd w:id="233"/>
      <w:bookmarkEnd w:id="234"/>
      <w:bookmarkEnd w:id="235"/>
      <w:r>
        <w:t>Microsoft Dev Box</w:t>
      </w:r>
      <w:bookmarkEnd w:id="236"/>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lastRenderedPageBreak/>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2875CC"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7" w:name="_Toc207032971"/>
      <w:r>
        <w:t>Azure Digital Twins</w:t>
      </w:r>
      <w:bookmarkEnd w:id="237"/>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71C25E21" w14:textId="7513332A" w:rsidR="005C061C" w:rsidRPr="009931BC" w:rsidRDefault="00000000" w:rsidP="006B1EDC">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2875C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8" w:name="_Toc207032972"/>
      <w:r>
        <w:t>Azure DNS</w:t>
      </w:r>
      <w:bookmarkEnd w:id="224"/>
      <w:bookmarkEnd w:id="227"/>
      <w:bookmarkEnd w:id="238"/>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lastRenderedPageBreak/>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E6E3CDB" w14:textId="713F6A2B" w:rsidR="004005AF" w:rsidRPr="009931BC" w:rsidRDefault="00000000" w:rsidP="00032D3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9"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40" w:name="_Toc207032973"/>
      <w:bookmarkStart w:id="241" w:name="_Toc505679756"/>
      <w:bookmarkStart w:id="242" w:name="_Toc52348953"/>
      <w:bookmarkStart w:id="243" w:name="_Toc52348931"/>
      <w:r>
        <w:t>Azure DNS Private Re</w:t>
      </w:r>
      <w:r w:rsidR="002219F1">
        <w:t>solver</w:t>
      </w:r>
      <w:bookmarkEnd w:id="240"/>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6CCA8534" w14:textId="77777777" w:rsidR="004A0B27" w:rsidRPr="009931BC" w:rsidRDefault="00000000" w:rsidP="006B1EDC">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6A24F2"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1301D6" w14:textId="0AF1C326" w:rsidR="00352CDF" w:rsidRDefault="009D4E94" w:rsidP="00CE29C1">
      <w:pPr>
        <w:pStyle w:val="ProductList-Offering2Heading"/>
        <w:keepNext/>
        <w:tabs>
          <w:tab w:val="clear" w:pos="360"/>
          <w:tab w:val="clear" w:pos="720"/>
          <w:tab w:val="clear" w:pos="1080"/>
        </w:tabs>
        <w:outlineLvl w:val="2"/>
      </w:pPr>
      <w:bookmarkStart w:id="244" w:name="_Toc207032974"/>
      <w:r>
        <w:t>SLA de Elastic SAN</w:t>
      </w:r>
      <w:bookmarkEnd w:id="244"/>
    </w:p>
    <w:p w14:paraId="5C1557FB" w14:textId="77777777" w:rsidR="00305AE0" w:rsidRPr="00470884" w:rsidRDefault="00305AE0" w:rsidP="00305AE0">
      <w:pPr>
        <w:pStyle w:val="ProductList-Body"/>
        <w:rPr>
          <w:rFonts w:cstheme="minorHAnsi"/>
        </w:rPr>
      </w:pPr>
      <w:r w:rsidRPr="00470884">
        <w:rPr>
          <w:rFonts w:cstheme="minorHAnsi"/>
          <w:b/>
          <w:color w:val="00188F"/>
        </w:rPr>
        <w:t>Definiciones adicionales:</w:t>
      </w:r>
    </w:p>
    <w:p w14:paraId="5C4611D0"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Total de Transacciones de Almacenamiento</w:t>
      </w:r>
      <w:r w:rsidRPr="00A83D26">
        <w:rPr>
          <w:rFonts w:ascii="Calibri" w:hAnsi="Calibri" w:cs="Calibri"/>
          <w:bCs/>
          <w:color w:val="00188F"/>
        </w:rPr>
        <w:t>”</w:t>
      </w:r>
      <w:r w:rsidRPr="00845738">
        <w:rPr>
          <w:rFonts w:ascii="Calibri" w:hAnsi="Calibri" w:cs="Calibri"/>
        </w:rPr>
        <w:t xml:space="preserve"> </w:t>
      </w:r>
      <w:r w:rsidRPr="00845738">
        <w:rPr>
          <w:rFonts w:ascii="Calibri" w:eastAsia="Segoe UI" w:hAnsi="Calibri" w:cs="Calibri"/>
          <w:color w:val="1A1A1A"/>
        </w:rPr>
        <w:t xml:space="preserve">es el conjunto de todas las transacciones de almacenamiento que se han intentado en un intervalo de una hora en un solo volumen de Elastic SAN donde el recuento total de transacciones es &gt; 10.000. El único tipo de transacción de almacenamiento que Elastic SAN admite son las operaciones iSCSI. </w:t>
      </w:r>
    </w:p>
    <w:p w14:paraId="072652ED"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Transacciones de Almacenamiento Fallidas</w:t>
      </w:r>
      <w:r w:rsidRPr="00A83D26">
        <w:rPr>
          <w:rFonts w:ascii="Calibri" w:hAnsi="Calibri" w:cs="Calibri"/>
          <w:bCs/>
          <w:color w:val="00188F"/>
        </w:rPr>
        <w:t>”</w:t>
      </w:r>
      <w:r w:rsidRPr="00845738">
        <w:rPr>
          <w:rFonts w:ascii="Calibri" w:eastAsia="Segoe UI" w:hAnsi="Calibri" w:cs="Calibri"/>
          <w:color w:val="1A1A1A"/>
        </w:rPr>
        <w:t xml:space="preserve"> es el conjunto de todas las transacciones de almacenamiento de lectura y escritura dentro del Total de Transacciones de Almacenamiento que no se completan con una respuesta correcta debido a fallos de servicio, excluidos los errores del cliente y los errores de limitación del servidor.</w:t>
      </w:r>
    </w:p>
    <w:p w14:paraId="6447F2F6" w14:textId="77777777" w:rsidR="00A053E2" w:rsidRPr="00845738" w:rsidRDefault="00A053E2" w:rsidP="00A053E2">
      <w:pPr>
        <w:pStyle w:val="ProductList-Body"/>
        <w:rPr>
          <w:rFonts w:ascii="Calibri" w:eastAsia="Segoe UI" w:hAnsi="Calibri" w:cs="Calibri"/>
          <w:color w:val="1A1A1A"/>
        </w:rPr>
      </w:pPr>
      <w:r w:rsidRPr="00A83D26">
        <w:rPr>
          <w:rFonts w:ascii="Calibri" w:hAnsi="Calibri" w:cs="Calibri"/>
          <w:bCs/>
          <w:color w:val="00188F"/>
        </w:rPr>
        <w:t>“</w:t>
      </w:r>
      <w:r w:rsidRPr="00845738">
        <w:rPr>
          <w:rFonts w:ascii="Calibri" w:hAnsi="Calibri" w:cs="Calibri"/>
          <w:b/>
          <w:color w:val="00188F"/>
        </w:rPr>
        <w:t>Porcentaje de Tiempo de Actividad Mensual</w:t>
      </w:r>
      <w:r w:rsidRPr="00A83D26">
        <w:rPr>
          <w:rFonts w:ascii="Calibri" w:hAnsi="Calibri" w:cs="Calibri"/>
          <w:bCs/>
          <w:color w:val="00188F"/>
        </w:rPr>
        <w:t>”</w:t>
      </w:r>
      <w:r w:rsidRPr="00845738">
        <w:rPr>
          <w:rStyle w:val="Strong"/>
          <w:rFonts w:ascii="Calibri" w:hAnsi="Calibri" w:cs="Calibri"/>
          <w:shd w:val="clear" w:color="auto" w:fill="FFFFFF"/>
        </w:rPr>
        <w:t>:</w:t>
      </w:r>
      <w:r w:rsidRPr="00845738">
        <w:rPr>
          <w:rFonts w:ascii="Calibri" w:hAnsi="Calibri" w:cs="Calibri"/>
          <w:shd w:val="clear" w:color="auto" w:fill="FFFFFF"/>
        </w:rPr>
        <w:t> El Porcentaje de Tiempo de Actividad Mensual en Azure Elastic SAN en un solo volumen se calcula como el promedio de todos los porcentajes de disponibilidad de intervalos de una hora, que se calcula mediante la siguiente fórmula:</w:t>
      </w:r>
      <w:r w:rsidRPr="00845738">
        <w:rPr>
          <w:rFonts w:ascii="Calibri" w:eastAsia="Segoe UI" w:hAnsi="Calibri" w:cs="Calibri"/>
          <w:color w:val="1A1A1A"/>
        </w:rPr>
        <w:t xml:space="preserve"> </w:t>
      </w:r>
    </w:p>
    <w:p w14:paraId="3740AF4B" w14:textId="77777777" w:rsidR="00A053E2" w:rsidRPr="00845738" w:rsidRDefault="00A053E2" w:rsidP="00A053E2">
      <w:pPr>
        <w:pStyle w:val="ProductList-Body"/>
        <w:rPr>
          <w:rFonts w:ascii="Calibri" w:eastAsia="Segoe UI" w:hAnsi="Calibri" w:cs="Calibri"/>
          <w:color w:val="1A1A1A"/>
        </w:rPr>
      </w:pPr>
    </w:p>
    <w:p w14:paraId="4791A79D" w14:textId="77777777" w:rsidR="00A053E2" w:rsidRDefault="00000000" w:rsidP="00A053E2">
      <w:pPr>
        <w:pStyle w:val="ProductList-Body"/>
        <w:rPr>
          <w:rFonts w:eastAsia="Segoe UI"/>
          <w:color w:val="1A1A1A"/>
        </w:rPr>
      </w:pPr>
      <m:oMathPara>
        <m:oMath>
          <m:f>
            <m:fPr>
              <m:ctrlPr>
                <w:rPr>
                  <w:rFonts w:ascii="Cambria Math" w:hAnsi="Cambria Math"/>
                </w:rPr>
              </m:ctrlPr>
            </m:fPr>
            <m:num>
              <m:r>
                <w:rPr>
                  <w:rFonts w:ascii="Cambria Math" w:hAnsi="Cambria Math"/>
                </w:rPr>
                <m:t>Transacciones de Almacenamiento Totales - Transacciones de Almacenamiento Fallidas</m:t>
              </m:r>
            </m:num>
            <m:den>
              <m:r>
                <w:rPr>
                  <w:rFonts w:ascii="Cambria Math" w:hAnsi="Cambria Math"/>
                </w:rPr>
                <m:t>Total de Transacciones de Almacenamiento</m:t>
              </m:r>
            </m:den>
          </m:f>
          <m:r>
            <w:rPr>
              <w:rFonts w:ascii="Cambria Math" w:hAnsi="Cambria Math"/>
            </w:rPr>
            <m:t>×100</m:t>
          </m:r>
        </m:oMath>
      </m:oMathPara>
    </w:p>
    <w:p w14:paraId="39D803EF" w14:textId="77777777" w:rsidR="00A053E2" w:rsidRPr="003E7C35" w:rsidRDefault="00A053E2" w:rsidP="00A053E2">
      <w:pPr>
        <w:pStyle w:val="ProductList-Body"/>
        <w:rPr>
          <w:rFonts w:ascii="Calibri" w:hAnsi="Calibri" w:cs="Calibri"/>
        </w:rPr>
      </w:pPr>
    </w:p>
    <w:p w14:paraId="2F1BAFC2" w14:textId="77777777" w:rsidR="00A053E2" w:rsidRPr="000F5508"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10 %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14:paraId="73E3F375" w14:textId="77777777" w:rsidTr="000A3F1F">
        <w:trPr>
          <w:trHeight w:val="170"/>
        </w:trPr>
        <w:tc>
          <w:tcPr>
            <w:tcW w:w="5395" w:type="dxa"/>
            <w:shd w:val="clear" w:color="auto" w:fill="0072C6"/>
            <w:vAlign w:val="center"/>
          </w:tcPr>
          <w:p w14:paraId="54326756" w14:textId="77777777" w:rsidR="00A053E2" w:rsidRPr="00407FCF" w:rsidRDefault="00A053E2" w:rsidP="00407FCF">
            <w:pPr>
              <w:pStyle w:val="ProductList-OfferingBody"/>
              <w:jc w:val="center"/>
              <w:rPr>
                <w:rFonts w:cstheme="minorHAnsi"/>
                <w:color w:val="FFFFFF" w:themeColor="background1"/>
              </w:rPr>
            </w:pPr>
            <w:bookmarkStart w:id="245" w:name="_Toc178005198"/>
            <w:r w:rsidRPr="00407FCF">
              <w:rPr>
                <w:rFonts w:cstheme="minorHAnsi"/>
                <w:color w:val="FFFFFF" w:themeColor="background1"/>
              </w:rPr>
              <w:t>Porcentaje de Tiempo de Actividad Mensual (por volumen)</w:t>
            </w:r>
            <w:bookmarkEnd w:id="245"/>
          </w:p>
        </w:tc>
        <w:tc>
          <w:tcPr>
            <w:tcW w:w="5395" w:type="dxa"/>
            <w:shd w:val="clear" w:color="auto" w:fill="0072C6"/>
            <w:vAlign w:val="center"/>
          </w:tcPr>
          <w:p w14:paraId="2CB3417C" w14:textId="77777777" w:rsidR="00A053E2" w:rsidRPr="00407FCF" w:rsidRDefault="00A053E2" w:rsidP="00407FCF">
            <w:pPr>
              <w:pStyle w:val="ProductList-OfferingBody"/>
              <w:jc w:val="center"/>
              <w:rPr>
                <w:rFonts w:cstheme="minorHAnsi"/>
                <w:color w:val="FFFFFF" w:themeColor="background1"/>
              </w:rPr>
            </w:pPr>
            <w:bookmarkStart w:id="246" w:name="_Toc178005199"/>
            <w:r w:rsidRPr="00407FCF">
              <w:rPr>
                <w:rFonts w:cstheme="minorHAnsi"/>
                <w:color w:val="FFFFFF" w:themeColor="background1"/>
              </w:rPr>
              <w:t>Crédito de Servicio (según el uso mensual de Elastic SAN)</w:t>
            </w:r>
            <w:bookmarkEnd w:id="246"/>
          </w:p>
        </w:tc>
      </w:tr>
      <w:tr w:rsidR="00A053E2" w14:paraId="7FD5ACEE" w14:textId="77777777" w:rsidTr="000A3F1F">
        <w:tc>
          <w:tcPr>
            <w:tcW w:w="5395" w:type="dxa"/>
            <w:vAlign w:val="center"/>
          </w:tcPr>
          <w:p w14:paraId="0AFFBF4D" w14:textId="77777777" w:rsidR="00A053E2" w:rsidRPr="00407FCF" w:rsidRDefault="00A053E2" w:rsidP="00407FCF">
            <w:pPr>
              <w:pStyle w:val="ProductList-OfferingBody"/>
              <w:jc w:val="center"/>
              <w:rPr>
                <w:rFonts w:cstheme="minorHAnsi"/>
              </w:rPr>
            </w:pPr>
            <w:bookmarkStart w:id="247" w:name="_Toc178005200"/>
            <w:r w:rsidRPr="00407FCF">
              <w:rPr>
                <w:rFonts w:cstheme="minorHAnsi"/>
              </w:rPr>
              <w:t>&lt; 99,99 %</w:t>
            </w:r>
            <w:bookmarkEnd w:id="247"/>
          </w:p>
        </w:tc>
        <w:tc>
          <w:tcPr>
            <w:tcW w:w="5395" w:type="dxa"/>
            <w:vAlign w:val="center"/>
          </w:tcPr>
          <w:p w14:paraId="105AA0C0" w14:textId="77777777" w:rsidR="00A053E2" w:rsidRPr="00407FCF" w:rsidRDefault="00A053E2" w:rsidP="00407FCF">
            <w:pPr>
              <w:pStyle w:val="ProductList-OfferingBody"/>
              <w:jc w:val="center"/>
              <w:rPr>
                <w:rFonts w:cstheme="minorHAnsi"/>
              </w:rPr>
            </w:pPr>
            <w:bookmarkStart w:id="248" w:name="_Toc178005201"/>
            <w:r w:rsidRPr="00407FCF">
              <w:rPr>
                <w:rFonts w:cstheme="minorHAnsi"/>
              </w:rPr>
              <w:t>5 %</w:t>
            </w:r>
            <w:bookmarkEnd w:id="248"/>
          </w:p>
        </w:tc>
      </w:tr>
      <w:tr w:rsidR="00A053E2" w14:paraId="1B45CEEF" w14:textId="77777777" w:rsidTr="000A3F1F">
        <w:tc>
          <w:tcPr>
            <w:tcW w:w="5395" w:type="dxa"/>
            <w:vAlign w:val="center"/>
          </w:tcPr>
          <w:p w14:paraId="435815BB" w14:textId="77777777" w:rsidR="00A053E2" w:rsidRPr="00407FCF" w:rsidRDefault="00A053E2" w:rsidP="00407FCF">
            <w:pPr>
              <w:pStyle w:val="ProductList-OfferingBody"/>
              <w:jc w:val="center"/>
              <w:rPr>
                <w:rFonts w:cstheme="minorHAnsi"/>
              </w:rPr>
            </w:pPr>
            <w:bookmarkStart w:id="249" w:name="_Toc178005202"/>
            <w:r w:rsidRPr="00407FCF">
              <w:rPr>
                <w:rFonts w:cstheme="minorHAnsi"/>
              </w:rPr>
              <w:t>&lt; 99 %</w:t>
            </w:r>
            <w:bookmarkEnd w:id="249"/>
          </w:p>
        </w:tc>
        <w:tc>
          <w:tcPr>
            <w:tcW w:w="5395" w:type="dxa"/>
            <w:vAlign w:val="center"/>
          </w:tcPr>
          <w:p w14:paraId="254676BC" w14:textId="77777777" w:rsidR="00A053E2" w:rsidRPr="00407FCF" w:rsidRDefault="00A053E2" w:rsidP="00407FCF">
            <w:pPr>
              <w:pStyle w:val="ProductList-OfferingBody"/>
              <w:jc w:val="center"/>
              <w:rPr>
                <w:rFonts w:cstheme="minorHAnsi"/>
              </w:rPr>
            </w:pPr>
            <w:bookmarkStart w:id="250" w:name="_Toc178005203"/>
            <w:r w:rsidRPr="00407FCF">
              <w:rPr>
                <w:rFonts w:cstheme="minorHAnsi"/>
              </w:rPr>
              <w:t>10 %</w:t>
            </w:r>
            <w:bookmarkEnd w:id="250"/>
          </w:p>
        </w:tc>
      </w:tr>
    </w:tbl>
    <w:p w14:paraId="602068FC" w14:textId="77777777" w:rsidR="00A053E2" w:rsidRDefault="00A053E2" w:rsidP="00A053E2">
      <w:pPr>
        <w:spacing w:after="0" w:line="240" w:lineRule="auto"/>
        <w:rPr>
          <w:rFonts w:ascii="Calibri" w:hAnsi="Calibri" w:cs="Calibri"/>
          <w:b/>
          <w:color w:val="00188F"/>
          <w:sz w:val="18"/>
        </w:rPr>
      </w:pPr>
    </w:p>
    <w:p w14:paraId="5668744C"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&gt; 10 y &gt; 30 % de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5A57E6E2" w14:textId="77777777" w:rsidTr="000A3F1F">
        <w:trPr>
          <w:trHeight w:val="170"/>
        </w:trPr>
        <w:tc>
          <w:tcPr>
            <w:tcW w:w="5395" w:type="dxa"/>
            <w:shd w:val="clear" w:color="auto" w:fill="0072C6"/>
            <w:vAlign w:val="center"/>
          </w:tcPr>
          <w:p w14:paraId="00425EE8" w14:textId="77777777" w:rsidR="00A053E2" w:rsidRPr="00407FCF" w:rsidRDefault="00A053E2" w:rsidP="00407FCF">
            <w:pPr>
              <w:pStyle w:val="ProductList-OfferingBody"/>
              <w:jc w:val="center"/>
              <w:rPr>
                <w:rFonts w:cstheme="minorHAnsi"/>
                <w:color w:val="FFFFFF" w:themeColor="background1"/>
              </w:rPr>
            </w:pPr>
            <w:bookmarkStart w:id="251" w:name="_Toc178005204"/>
            <w:r w:rsidRPr="00407FCF">
              <w:rPr>
                <w:rFonts w:cstheme="minorHAnsi"/>
                <w:color w:val="FFFFFF" w:themeColor="background1"/>
              </w:rPr>
              <w:t>Porcentaje de Tiempo de Actividad Mensual (por volumen)</w:t>
            </w:r>
            <w:bookmarkEnd w:id="251"/>
          </w:p>
        </w:tc>
        <w:tc>
          <w:tcPr>
            <w:tcW w:w="5395" w:type="dxa"/>
            <w:shd w:val="clear" w:color="auto" w:fill="0072C6"/>
            <w:vAlign w:val="center"/>
          </w:tcPr>
          <w:p w14:paraId="0D3F8EDA" w14:textId="77777777" w:rsidR="00A053E2" w:rsidRPr="00407FCF" w:rsidRDefault="00A053E2" w:rsidP="00407FCF">
            <w:pPr>
              <w:pStyle w:val="ProductList-OfferingBody"/>
              <w:jc w:val="center"/>
              <w:rPr>
                <w:rFonts w:cstheme="minorHAnsi"/>
                <w:color w:val="FFFFFF" w:themeColor="background1"/>
              </w:rPr>
            </w:pPr>
            <w:bookmarkStart w:id="252" w:name="_Toc178005205"/>
            <w:r w:rsidRPr="00407FCF">
              <w:rPr>
                <w:rFonts w:cstheme="minorHAnsi"/>
                <w:color w:val="FFFFFF" w:themeColor="background1"/>
              </w:rPr>
              <w:t>Crédito de Servicio</w:t>
            </w:r>
            <w:bookmarkEnd w:id="252"/>
          </w:p>
        </w:tc>
      </w:tr>
      <w:tr w:rsidR="00A053E2" w:rsidRPr="008A6F08" w14:paraId="52FB478B" w14:textId="77777777" w:rsidTr="000A3F1F">
        <w:tc>
          <w:tcPr>
            <w:tcW w:w="5395" w:type="dxa"/>
            <w:vAlign w:val="center"/>
          </w:tcPr>
          <w:p w14:paraId="79416253" w14:textId="77777777" w:rsidR="00A053E2" w:rsidRPr="00407FCF" w:rsidRDefault="00A053E2" w:rsidP="00407FCF">
            <w:pPr>
              <w:pStyle w:val="ProductList-OfferingBody"/>
              <w:jc w:val="center"/>
              <w:rPr>
                <w:rFonts w:cstheme="minorHAnsi"/>
              </w:rPr>
            </w:pPr>
            <w:bookmarkStart w:id="253" w:name="_Toc178005206"/>
            <w:r w:rsidRPr="00407FCF">
              <w:rPr>
                <w:rFonts w:cstheme="minorHAnsi"/>
              </w:rPr>
              <w:t>&lt; 99,99 %</w:t>
            </w:r>
            <w:bookmarkEnd w:id="253"/>
          </w:p>
        </w:tc>
        <w:tc>
          <w:tcPr>
            <w:tcW w:w="5395" w:type="dxa"/>
            <w:vAlign w:val="center"/>
          </w:tcPr>
          <w:p w14:paraId="5C661332" w14:textId="77777777" w:rsidR="00A053E2" w:rsidRPr="00407FCF" w:rsidRDefault="00A053E2" w:rsidP="00407FCF">
            <w:pPr>
              <w:pStyle w:val="ProductList-OfferingBody"/>
              <w:jc w:val="center"/>
              <w:rPr>
                <w:rFonts w:cstheme="minorHAnsi"/>
              </w:rPr>
            </w:pPr>
            <w:bookmarkStart w:id="254" w:name="_Toc178005207"/>
            <w:r w:rsidRPr="00407FCF">
              <w:rPr>
                <w:rFonts w:cstheme="minorHAnsi"/>
              </w:rPr>
              <w:t>10 %</w:t>
            </w:r>
            <w:bookmarkEnd w:id="254"/>
          </w:p>
        </w:tc>
      </w:tr>
      <w:tr w:rsidR="00A053E2" w:rsidRPr="008A6F08" w14:paraId="301CF5BD" w14:textId="77777777" w:rsidTr="000A3F1F">
        <w:tc>
          <w:tcPr>
            <w:tcW w:w="5395" w:type="dxa"/>
            <w:vAlign w:val="center"/>
          </w:tcPr>
          <w:p w14:paraId="0CF48C4C" w14:textId="77777777" w:rsidR="00A053E2" w:rsidRPr="00407FCF" w:rsidRDefault="00A053E2" w:rsidP="00407FCF">
            <w:pPr>
              <w:pStyle w:val="ProductList-OfferingBody"/>
              <w:jc w:val="center"/>
              <w:rPr>
                <w:rFonts w:cstheme="minorHAnsi"/>
              </w:rPr>
            </w:pPr>
            <w:bookmarkStart w:id="255" w:name="_Toc178005208"/>
            <w:r w:rsidRPr="00407FCF">
              <w:rPr>
                <w:rFonts w:cstheme="minorHAnsi"/>
              </w:rPr>
              <w:t>&lt; 99 %</w:t>
            </w:r>
            <w:bookmarkEnd w:id="255"/>
          </w:p>
        </w:tc>
        <w:tc>
          <w:tcPr>
            <w:tcW w:w="5395" w:type="dxa"/>
            <w:vAlign w:val="center"/>
          </w:tcPr>
          <w:p w14:paraId="1CB6E932" w14:textId="77777777" w:rsidR="00A053E2" w:rsidRPr="00407FCF" w:rsidRDefault="00A053E2" w:rsidP="00407FCF">
            <w:pPr>
              <w:pStyle w:val="ProductList-OfferingBody"/>
              <w:jc w:val="center"/>
              <w:rPr>
                <w:rFonts w:cstheme="minorHAnsi"/>
              </w:rPr>
            </w:pPr>
            <w:bookmarkStart w:id="256" w:name="_Toc178005209"/>
            <w:r w:rsidRPr="00407FCF">
              <w:rPr>
                <w:rFonts w:cstheme="minorHAnsi"/>
              </w:rPr>
              <w:t>30 %</w:t>
            </w:r>
            <w:bookmarkEnd w:id="256"/>
          </w:p>
        </w:tc>
      </w:tr>
    </w:tbl>
    <w:p w14:paraId="620C0D94" w14:textId="77777777" w:rsidR="00A053E2" w:rsidRPr="000F5508" w:rsidRDefault="00A053E2" w:rsidP="00A053E2">
      <w:pPr>
        <w:spacing w:after="0" w:line="240" w:lineRule="auto"/>
        <w:rPr>
          <w:rFonts w:ascii="Calibri" w:eastAsia="Segoe UI" w:hAnsi="Calibri" w:cs="Calibri"/>
          <w:color w:val="1A1A1A"/>
          <w:sz w:val="18"/>
          <w:szCs w:val="18"/>
        </w:rPr>
      </w:pPr>
    </w:p>
    <w:p w14:paraId="0371D045" w14:textId="77777777" w:rsidR="00A053E2" w:rsidRDefault="00A053E2" w:rsidP="00407FCF">
      <w:pPr>
        <w:pStyle w:val="ProductList-Body"/>
      </w:pPr>
      <w:r>
        <w:rPr>
          <w:b/>
          <w:color w:val="00188F"/>
        </w:rPr>
        <w:t>Crédito de Servicio:</w:t>
      </w:r>
      <w:r>
        <w:t xml:space="preserve"> Elastic SAN en LRS, ZRS (solicitudes de lectura y escritura) donde el recuento total de volúmenes de Elastic SAN &lt;=10 y los volúmenes dentro de esta implementación de Elastic SAN no cumplen con el SLA:</w:t>
      </w:r>
    </w:p>
    <w:tbl>
      <w:tblPr>
        <w:tblStyle w:val="TableGrid"/>
        <w:tblW w:w="0" w:type="auto"/>
        <w:tblLook w:val="04A0" w:firstRow="1" w:lastRow="0" w:firstColumn="1" w:lastColumn="0" w:noHBand="0" w:noVBand="1"/>
      </w:tblPr>
      <w:tblGrid>
        <w:gridCol w:w="5395"/>
        <w:gridCol w:w="5395"/>
      </w:tblGrid>
      <w:tr w:rsidR="00A053E2" w:rsidRPr="00F072ED" w14:paraId="7AED9101" w14:textId="77777777" w:rsidTr="000A3F1F">
        <w:trPr>
          <w:trHeight w:val="170"/>
        </w:trPr>
        <w:tc>
          <w:tcPr>
            <w:tcW w:w="5395" w:type="dxa"/>
            <w:shd w:val="clear" w:color="auto" w:fill="0072C6"/>
            <w:vAlign w:val="center"/>
          </w:tcPr>
          <w:p w14:paraId="404F90F4" w14:textId="77777777" w:rsidR="00A053E2" w:rsidRPr="00407FCF" w:rsidRDefault="00A053E2" w:rsidP="00407FCF">
            <w:pPr>
              <w:pStyle w:val="ProductList-OfferingBody"/>
              <w:jc w:val="center"/>
              <w:rPr>
                <w:rFonts w:cstheme="minorHAnsi"/>
                <w:color w:val="FFFFFF" w:themeColor="background1"/>
              </w:rPr>
            </w:pPr>
            <w:bookmarkStart w:id="257" w:name="_Toc178005210"/>
            <w:r w:rsidRPr="00407FCF">
              <w:rPr>
                <w:rFonts w:cstheme="minorHAnsi"/>
                <w:color w:val="FFFFFF" w:themeColor="background1"/>
              </w:rPr>
              <w:t>Porcentaje de Tiempo de Actividad Mensual (por volumen)</w:t>
            </w:r>
            <w:bookmarkEnd w:id="257"/>
          </w:p>
        </w:tc>
        <w:tc>
          <w:tcPr>
            <w:tcW w:w="5395" w:type="dxa"/>
            <w:shd w:val="clear" w:color="auto" w:fill="0072C6"/>
            <w:vAlign w:val="center"/>
          </w:tcPr>
          <w:p w14:paraId="4778A8B9" w14:textId="77777777" w:rsidR="00A053E2" w:rsidRPr="00407FCF" w:rsidRDefault="00A053E2" w:rsidP="00407FCF">
            <w:pPr>
              <w:pStyle w:val="ProductList-OfferingBody"/>
              <w:jc w:val="center"/>
              <w:rPr>
                <w:rFonts w:cstheme="minorHAnsi"/>
                <w:color w:val="FFFFFF" w:themeColor="background1"/>
              </w:rPr>
            </w:pPr>
            <w:bookmarkStart w:id="258" w:name="_Toc178005211"/>
            <w:r w:rsidRPr="00407FCF">
              <w:rPr>
                <w:rFonts w:cstheme="minorHAnsi"/>
                <w:color w:val="FFFFFF" w:themeColor="background1"/>
              </w:rPr>
              <w:t>Crédito de Servicio</w:t>
            </w:r>
            <w:bookmarkEnd w:id="258"/>
          </w:p>
        </w:tc>
      </w:tr>
      <w:tr w:rsidR="00A053E2" w:rsidRPr="008A6F08" w14:paraId="7EE4A7A9" w14:textId="77777777" w:rsidTr="000A3F1F">
        <w:tc>
          <w:tcPr>
            <w:tcW w:w="5395" w:type="dxa"/>
            <w:vAlign w:val="center"/>
          </w:tcPr>
          <w:p w14:paraId="06E0BE5D" w14:textId="77777777" w:rsidR="00A053E2" w:rsidRPr="00407FCF" w:rsidRDefault="00A053E2" w:rsidP="00407FCF">
            <w:pPr>
              <w:pStyle w:val="ProductList-OfferingBody"/>
              <w:jc w:val="center"/>
              <w:rPr>
                <w:rFonts w:cstheme="minorHAnsi"/>
              </w:rPr>
            </w:pPr>
            <w:bookmarkStart w:id="259" w:name="_Toc178005212"/>
            <w:r w:rsidRPr="00407FCF">
              <w:rPr>
                <w:rFonts w:cstheme="minorHAnsi"/>
              </w:rPr>
              <w:t>&lt; 95 %</w:t>
            </w:r>
            <w:bookmarkEnd w:id="259"/>
          </w:p>
        </w:tc>
        <w:tc>
          <w:tcPr>
            <w:tcW w:w="5395" w:type="dxa"/>
            <w:vAlign w:val="center"/>
          </w:tcPr>
          <w:p w14:paraId="76F3B7F2" w14:textId="77777777" w:rsidR="00A053E2" w:rsidRPr="00407FCF" w:rsidRDefault="00A053E2" w:rsidP="00407FCF">
            <w:pPr>
              <w:pStyle w:val="ProductList-OfferingBody"/>
              <w:jc w:val="center"/>
              <w:rPr>
                <w:rFonts w:cstheme="minorHAnsi"/>
              </w:rPr>
            </w:pPr>
            <w:bookmarkStart w:id="260" w:name="_Toc178005213"/>
            <w:r w:rsidRPr="00407FCF">
              <w:rPr>
                <w:rFonts w:cstheme="minorHAnsi"/>
              </w:rPr>
              <w:t>10 %</w:t>
            </w:r>
            <w:bookmarkEnd w:id="260"/>
          </w:p>
        </w:tc>
      </w:tr>
      <w:tr w:rsidR="00A053E2" w:rsidRPr="008A6F08" w14:paraId="47F00B5F" w14:textId="77777777" w:rsidTr="000A3F1F">
        <w:tc>
          <w:tcPr>
            <w:tcW w:w="5395" w:type="dxa"/>
            <w:vAlign w:val="center"/>
          </w:tcPr>
          <w:p w14:paraId="2500FC33" w14:textId="77777777" w:rsidR="00A053E2" w:rsidRPr="00407FCF" w:rsidRDefault="00A053E2" w:rsidP="00407FCF">
            <w:pPr>
              <w:pStyle w:val="ProductList-OfferingBody"/>
              <w:jc w:val="center"/>
              <w:rPr>
                <w:rFonts w:cstheme="minorHAnsi"/>
              </w:rPr>
            </w:pPr>
            <w:bookmarkStart w:id="261" w:name="_Toc178005214"/>
            <w:r w:rsidRPr="00407FCF">
              <w:rPr>
                <w:rFonts w:cstheme="minorHAnsi"/>
              </w:rPr>
              <w:t>&lt; 90 %</w:t>
            </w:r>
            <w:bookmarkEnd w:id="261"/>
          </w:p>
        </w:tc>
        <w:tc>
          <w:tcPr>
            <w:tcW w:w="5395" w:type="dxa"/>
            <w:vAlign w:val="center"/>
          </w:tcPr>
          <w:p w14:paraId="31D80978" w14:textId="77777777" w:rsidR="00A053E2" w:rsidRPr="00407FCF" w:rsidRDefault="00A053E2" w:rsidP="00407FCF">
            <w:pPr>
              <w:pStyle w:val="ProductList-OfferingBody"/>
              <w:jc w:val="center"/>
              <w:rPr>
                <w:rFonts w:cstheme="minorHAnsi"/>
              </w:rPr>
            </w:pPr>
            <w:bookmarkStart w:id="262" w:name="_Toc178005215"/>
            <w:r w:rsidRPr="00407FCF">
              <w:rPr>
                <w:rFonts w:cstheme="minorHAnsi"/>
              </w:rPr>
              <w:t>30 %</w:t>
            </w:r>
            <w:bookmarkEnd w:id="262"/>
          </w:p>
        </w:tc>
      </w:tr>
    </w:tbl>
    <w:p w14:paraId="26D87F32" w14:textId="77777777" w:rsidR="00A053E2" w:rsidRPr="006A24F2" w:rsidRDefault="00A053E2" w:rsidP="00A053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77520E5" w14:textId="44853A1B" w:rsidR="00CE29C1" w:rsidRPr="00042CC1" w:rsidRDefault="00CE29C1" w:rsidP="00CE29C1">
      <w:pPr>
        <w:pStyle w:val="ProductList-Offering2Heading"/>
        <w:keepNext/>
        <w:tabs>
          <w:tab w:val="clear" w:pos="360"/>
          <w:tab w:val="clear" w:pos="720"/>
          <w:tab w:val="clear" w:pos="1080"/>
        </w:tabs>
        <w:outlineLvl w:val="2"/>
      </w:pPr>
      <w:bookmarkStart w:id="263" w:name="_Toc207032975"/>
      <w:r>
        <w:t>Event Grid</w:t>
      </w:r>
      <w:bookmarkEnd w:id="241"/>
      <w:bookmarkEnd w:id="242"/>
      <w:bookmarkEnd w:id="263"/>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2875CC"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64" w:name="_Toc457821571"/>
      <w:bookmarkStart w:id="265" w:name="_Toc52348981"/>
      <w:bookmarkStart w:id="266" w:name="_Toc207032976"/>
      <w:r w:rsidRPr="00EE2596">
        <w:rPr>
          <w:lang w:val="es-ES"/>
        </w:rPr>
        <w:t>Event Hubs</w:t>
      </w:r>
      <w:bookmarkEnd w:id="264"/>
      <w:bookmarkEnd w:id="265"/>
      <w:bookmarkEnd w:id="266"/>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2875CC"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67" w:name="_Toc457821550"/>
      <w:bookmarkStart w:id="268" w:name="_Toc52348954"/>
      <w:bookmarkStart w:id="269" w:name="_Toc207032977"/>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3A8F34B"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Conexión</w:t>
      </w:r>
      <w:r>
        <w:rPr>
          <w:rFonts w:ascii="Calibri" w:eastAsia="Calibri" w:hAnsi="Calibri" w:cs="Arial"/>
          <w:sz w:val="18"/>
          <w:lang w:val="es-ES"/>
        </w:rPr>
        <w:t>”</w:t>
      </w:r>
      <w:r w:rsidRPr="00DC3C0B">
        <w:rPr>
          <w:rFonts w:ascii="Calibri" w:eastAsia="Calibri" w:hAnsi="Calibri" w:cs="Arial"/>
          <w:sz w:val="18"/>
          <w:lang w:val="es-ES"/>
        </w:rPr>
        <w:t xml:space="preserve"> es el objeto de Azure que vincula la Puerta de Enlace de ExpressRoute con un Circuito Dedicado. Para este SLA, una Puerta de Enlace ExpressRoute puede tener Conexiones a varios Circuitos Dedicados.</w:t>
      </w:r>
    </w:p>
    <w:p w14:paraId="138A5F9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Circuito Dedicado</w:t>
      </w:r>
      <w:r>
        <w:rPr>
          <w:rFonts w:ascii="Calibri" w:eastAsia="Calibri" w:hAnsi="Calibri" w:cs="Arial"/>
          <w:sz w:val="18"/>
          <w:lang w:val="es-ES"/>
        </w:rPr>
        <w:t>”</w:t>
      </w:r>
      <w:r w:rsidRPr="00DC3C0B">
        <w:rPr>
          <w:rFonts w:ascii="Calibri" w:eastAsia="Calibri" w:hAnsi="Calibri" w:cs="Arial"/>
          <w:sz w:val="18"/>
          <w:lang w:val="es-ES"/>
        </w:rPr>
        <w:t xml:space="preserve"> hace referencia a una representación lógica de la conectividad ofrecida a través del Servicio ExpressRoute entre sus instalaciones y Microsoft Azure por un proveedor de conectividad de ExpressRoute o directamente a través de un Puerto Directo de ExpressRoute, en la que la conectividad no pasa por la red de Internet pública.</w:t>
      </w:r>
    </w:p>
    <w:p w14:paraId="3E81C114"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Tiempo de Inactividad</w:t>
      </w:r>
      <w:r>
        <w:rPr>
          <w:rFonts w:ascii="Calibri" w:eastAsia="Calibri" w:hAnsi="Calibri" w:cs="Arial"/>
          <w:sz w:val="18"/>
          <w:lang w:val="es-ES"/>
        </w:rPr>
        <w:t>”</w:t>
      </w:r>
      <w:r w:rsidRPr="00DC3C0B">
        <w:rPr>
          <w:rFonts w:ascii="Calibri" w:eastAsia="Calibri" w:hAnsi="Calibri" w:cs="Arial"/>
          <w:sz w:val="18"/>
          <w:lang w:val="es-ES"/>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ExpressRoute asociada a la Red Virtual producen un error durante más de treinta segundos dentro del minuto. El tráfico que fluye a través de un Circuito Dedicado alternativo en una configuración de 2 o más sitios no se consideraría tiempo de inactividad para el Circuito Dedicado inactivo en esta configuración.</w:t>
      </w:r>
    </w:p>
    <w:p w14:paraId="12D8EFF7"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Puerta de Enlace ER</w:t>
      </w:r>
      <w:r>
        <w:rPr>
          <w:rFonts w:ascii="Calibri" w:eastAsia="Calibri" w:hAnsi="Calibri" w:cs="Arial"/>
          <w:sz w:val="18"/>
          <w:lang w:val="es-ES"/>
        </w:rPr>
        <w:t>”</w:t>
      </w:r>
      <w:r w:rsidRPr="00DC3C0B">
        <w:rPr>
          <w:rFonts w:ascii="Calibri" w:eastAsia="Calibri" w:hAnsi="Calibri" w:cs="Arial"/>
          <w:sz w:val="18"/>
          <w:lang w:val="es-ES"/>
        </w:rPr>
        <w:t xml:space="preserve"> se refiere a una Puerta de Enlace de Red Virtual que facilita la conectividad entre una Red Virtual y un Circuito Dedicado.</w:t>
      </w:r>
    </w:p>
    <w:p w14:paraId="277A8616"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Ubicación de Emparejamiento Metropolitano</w:t>
      </w:r>
      <w:r>
        <w:rPr>
          <w:rFonts w:ascii="Calibri" w:eastAsia="Calibri" w:hAnsi="Calibri" w:cs="Arial"/>
          <w:sz w:val="18"/>
          <w:lang w:val="es-ES"/>
        </w:rPr>
        <w:t>”</w:t>
      </w:r>
      <w:r w:rsidRPr="00DC3C0B">
        <w:rPr>
          <w:rFonts w:ascii="Calibri" w:eastAsia="Calibri" w:hAnsi="Calibri" w:cs="Arial"/>
          <w:sz w:val="18"/>
          <w:lang w:val="es-ES"/>
        </w:rPr>
        <w:t xml:space="preserve"> es el nombre de la ciudad que incluye la etiqueta </w:t>
      </w:r>
      <w:r>
        <w:rPr>
          <w:rFonts w:ascii="Calibri" w:eastAsia="Calibri" w:hAnsi="Calibri" w:cs="Arial"/>
          <w:sz w:val="18"/>
          <w:lang w:val="es-ES"/>
        </w:rPr>
        <w:t>“</w:t>
      </w:r>
      <w:r w:rsidRPr="00DC3C0B">
        <w:rPr>
          <w:rFonts w:ascii="Calibri" w:eastAsia="Calibri" w:hAnsi="Calibri" w:cs="Arial"/>
          <w:sz w:val="18"/>
          <w:lang w:val="es-ES"/>
        </w:rPr>
        <w:t>Metro</w:t>
      </w:r>
      <w:r>
        <w:rPr>
          <w:rFonts w:ascii="Calibri" w:eastAsia="Calibri" w:hAnsi="Calibri" w:cs="Arial"/>
          <w:sz w:val="18"/>
          <w:lang w:val="es-ES"/>
        </w:rPr>
        <w:t>”</w:t>
      </w:r>
      <w:r w:rsidRPr="00DC3C0B">
        <w:rPr>
          <w:rFonts w:ascii="Calibri" w:eastAsia="Calibri" w:hAnsi="Calibri" w:cs="Arial"/>
          <w:sz w:val="18"/>
          <w:lang w:val="es-ES"/>
        </w:rPr>
        <w:t>, lo que indica que un Circuito Dedicado con esta Ubicación de Emparejamiento Metropolitano aterriza en las dos ubicaciones de emparejamiento dentro de esa ciudad. Por ejemplo, Washington DC Metro y Sydney Metro tendrían enlaces a dos ubicaciones de emparejamiento no metropolitanas en esas ciudades.</w:t>
      </w:r>
    </w:p>
    <w:p w14:paraId="2276CC0A"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es el número total de minutos que un Circuito Dedicado determinado está vinculado a una o varias Redes Virtuales en Microsoft Azure durante un Periodo Aplicable en una suscripción de Microsoft Azure determinada.</w:t>
      </w:r>
    </w:p>
    <w:p w14:paraId="427E7180" w14:textId="77777777" w:rsidR="008053FD" w:rsidRPr="00DC3C0B" w:rsidRDefault="008053FD" w:rsidP="008053FD">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Red Virtual</w:t>
      </w:r>
      <w:r>
        <w:rPr>
          <w:rFonts w:ascii="Calibri" w:eastAsia="Calibri" w:hAnsi="Calibri" w:cs="Arial"/>
          <w:sz w:val="18"/>
          <w:lang w:val="es-ES"/>
        </w:rPr>
        <w:t>”</w:t>
      </w:r>
      <w:r w:rsidRPr="00DC3C0B">
        <w:rPr>
          <w:rFonts w:ascii="Calibri" w:eastAsia="Calibri" w:hAnsi="Calibri" w:cs="Arial"/>
          <w:sz w:val="18"/>
          <w:lang w:val="es-ES"/>
        </w:rPr>
        <w:t xml:space="preserve"> se refiere a una red privada virtual que incluye un conjunto de direcciones IP y subredes definidas por el usuario que conforman un límite de red en Microsoft Azure.</w:t>
      </w:r>
    </w:p>
    <w:p w14:paraId="07D51B7D" w14:textId="77777777" w:rsidR="008053FD" w:rsidRPr="00DC3C0B" w:rsidDel="00AA2D86"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158C31AD" w14:textId="77777777" w:rsidR="008053FD" w:rsidRPr="00DC3C0B" w:rsidDel="00B90AF1"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sz w:val="18"/>
          <w:lang w:val="es-ES"/>
        </w:rPr>
        <w:t>El SLA de ExpressRoute consta de tres categorías:</w:t>
      </w:r>
    </w:p>
    <w:p w14:paraId="3E5A7438"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es-ES"/>
        </w:rPr>
      </w:pPr>
      <w:r>
        <w:rPr>
          <w:rFonts w:ascii="Calibri" w:eastAsia="Calibri" w:hAnsi="Calibri" w:cs="Arial"/>
          <w:sz w:val="18"/>
          <w:szCs w:val="18"/>
          <w:lang w:val="es-ES"/>
        </w:rPr>
        <w:t>“</w:t>
      </w:r>
      <w:r w:rsidRPr="00DC3C0B">
        <w:rPr>
          <w:rFonts w:ascii="Calibri" w:eastAsia="Calibri" w:hAnsi="Calibri" w:cs="Arial"/>
          <w:b/>
          <w:bCs/>
          <w:color w:val="00188F"/>
          <w:sz w:val="18"/>
          <w:szCs w:val="18"/>
          <w:lang w:val="es-ES"/>
        </w:rPr>
        <w:t>Configuración de 2 o más sitios</w:t>
      </w:r>
      <w:r>
        <w:rPr>
          <w:rFonts w:ascii="Calibri" w:eastAsia="Calibri" w:hAnsi="Calibri" w:cs="Arial"/>
          <w:sz w:val="18"/>
          <w:szCs w:val="18"/>
          <w:lang w:val="es-ES"/>
        </w:rPr>
        <w:t>”</w:t>
      </w:r>
      <w:r w:rsidRPr="00E91F77">
        <w:rPr>
          <w:rFonts w:ascii="Calibri" w:eastAsia="Calibri" w:hAnsi="Calibri" w:cs="Arial"/>
          <w:b/>
          <w:bCs/>
          <w:sz w:val="18"/>
          <w:szCs w:val="18"/>
          <w:lang w:val="es-ES"/>
        </w:rPr>
        <w:t>:</w:t>
      </w:r>
      <w:r w:rsidRPr="00DC3C0B">
        <w:rPr>
          <w:rFonts w:ascii="Calibri" w:eastAsia="Calibri" w:hAnsi="Calibri" w:cs="Arial"/>
          <w:sz w:val="18"/>
          <w:szCs w:val="18"/>
          <w:lang w:val="es-ES"/>
        </w:rPr>
        <w:t xml:space="preserve"> conexiones que llegan a dos o más ubicaciones de emparejamiento diferentes con Circuitos Dedicados no metropolitanos. Un ejemplo de conexiones a sitios que serían susceptibles de las configuraciones de 2 o más sitios serían Washington </w:t>
      </w:r>
      <w:r w:rsidRPr="00DC3C0B">
        <w:rPr>
          <w:rFonts w:ascii="Calibri" w:eastAsia="Calibri" w:hAnsi="Calibri" w:cs="Arial"/>
          <w:sz w:val="18"/>
          <w:szCs w:val="18"/>
          <w:lang w:val="es-ES"/>
        </w:rPr>
        <w:lastRenderedPageBreak/>
        <w:t xml:space="preserve">DC2 y Chicago, o Chicago y Chicago 2, etc. Agregar un tercer sitio diferente es susceptible de esta configuración. Las conexiones a una ubicación metropolitana y no metropolitana se considerarían una configuración de </w:t>
      </w:r>
      <w:r>
        <w:rPr>
          <w:rFonts w:ascii="Calibri" w:eastAsia="Calibri" w:hAnsi="Calibri" w:cs="Arial"/>
          <w:sz w:val="18"/>
          <w:szCs w:val="18"/>
          <w:lang w:val="es-ES"/>
        </w:rPr>
        <w:t>“</w:t>
      </w:r>
      <w:r w:rsidRPr="00DC3C0B">
        <w:rPr>
          <w:rFonts w:ascii="Calibri" w:eastAsia="Calibri" w:hAnsi="Calibri" w:cs="Arial"/>
          <w:sz w:val="18"/>
          <w:szCs w:val="18"/>
          <w:lang w:val="es-ES"/>
        </w:rPr>
        <w:t>Sitio metropolitano</w:t>
      </w:r>
      <w:r>
        <w:rPr>
          <w:rFonts w:ascii="Calibri" w:eastAsia="Calibri" w:hAnsi="Calibri" w:cs="Arial"/>
          <w:sz w:val="18"/>
          <w:szCs w:val="18"/>
          <w:lang w:val="es-ES"/>
        </w:rPr>
        <w:t>”</w:t>
      </w:r>
      <w:r w:rsidRPr="00DC3C0B">
        <w:rPr>
          <w:rFonts w:ascii="Calibri" w:eastAsia="Calibri" w:hAnsi="Calibri" w:cs="Arial"/>
          <w:sz w:val="18"/>
          <w:szCs w:val="18"/>
          <w:lang w:val="es-ES"/>
        </w:rPr>
        <w:t xml:space="preserve"> y no una configuración de 2 o más sitios.</w:t>
      </w:r>
    </w:p>
    <w:p w14:paraId="2F294EED"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Metropolitano</w:t>
      </w:r>
      <w:r>
        <w:rPr>
          <w:rFonts w:ascii="Calibri" w:eastAsia="Calibri" w:hAnsi="Calibri" w:cs="Arial"/>
          <w:sz w:val="18"/>
          <w:lang w:val="es-ES"/>
        </w:rPr>
        <w:t>”</w:t>
      </w:r>
      <w:r w:rsidRPr="005F42B1">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en una única Ubicación de Emparejamiento Metropolitano.</w:t>
      </w:r>
    </w:p>
    <w:p w14:paraId="5EC5B7FB" w14:textId="77777777" w:rsidR="008053FD" w:rsidRPr="00DC3C0B" w:rsidRDefault="008053FD" w:rsidP="008053FD">
      <w:pPr>
        <w:numPr>
          <w:ilvl w:val="0"/>
          <w:numId w:val="45"/>
        </w:numPr>
        <w:tabs>
          <w:tab w:val="left" w:pos="360"/>
          <w:tab w:val="left" w:pos="720"/>
          <w:tab w:val="left" w:pos="1080"/>
        </w:tabs>
        <w:spacing w:after="0" w:line="240" w:lineRule="auto"/>
        <w:contextualSpacing/>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Configuración de Sitio Único</w:t>
      </w:r>
      <w:r>
        <w:rPr>
          <w:rFonts w:ascii="Calibri" w:eastAsia="Calibri" w:hAnsi="Calibri" w:cs="Arial"/>
          <w:sz w:val="18"/>
          <w:lang w:val="es-ES"/>
        </w:rPr>
        <w:t>”</w:t>
      </w:r>
      <w:r w:rsidRPr="00461282">
        <w:rPr>
          <w:rFonts w:ascii="Calibri" w:eastAsia="Calibri" w:hAnsi="Calibri" w:cs="Arial"/>
          <w:b/>
          <w:bCs/>
          <w:sz w:val="18"/>
          <w:lang w:val="es-ES"/>
        </w:rPr>
        <w:t>:</w:t>
      </w:r>
      <w:r w:rsidRPr="00DC3C0B">
        <w:rPr>
          <w:rFonts w:ascii="Calibri" w:eastAsia="Calibri" w:hAnsi="Calibri" w:cs="Arial"/>
          <w:sz w:val="18"/>
          <w:lang w:val="es-ES"/>
        </w:rPr>
        <w:t xml:space="preserve"> una (o más) conexiones desde una Puerta de Enlace ER a circuitos ExpressRoute aterriza en una y solo una Ubicación de Emparejamiento (no Metropolitano).</w:t>
      </w:r>
    </w:p>
    <w:p w14:paraId="623008E0" w14:textId="77777777" w:rsidR="008053FD" w:rsidRPr="00DC3C0B" w:rsidRDefault="008053FD" w:rsidP="008053FD">
      <w:pPr>
        <w:tabs>
          <w:tab w:val="left" w:pos="360"/>
          <w:tab w:val="left" w:pos="720"/>
          <w:tab w:val="left" w:pos="1080"/>
        </w:tabs>
        <w:spacing w:after="0" w:line="240" w:lineRule="auto"/>
        <w:ind w:left="360"/>
        <w:contextualSpacing/>
        <w:rPr>
          <w:rFonts w:ascii="Calibri" w:eastAsia="Calibri" w:hAnsi="Calibri" w:cs="Arial"/>
          <w:sz w:val="18"/>
          <w:lang w:val="es-ES"/>
        </w:rPr>
      </w:pPr>
    </w:p>
    <w:p w14:paraId="67D15A68"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Crédito de Servicio</w:t>
      </w:r>
      <w:r w:rsidRPr="00DC3C0B">
        <w:rPr>
          <w:rFonts w:ascii="Calibri" w:eastAsia="Calibri" w:hAnsi="Calibri" w:cs="Arial"/>
          <w:sz w:val="18"/>
          <w:lang w:val="es-ES"/>
        </w:rPr>
        <w:t xml:space="preserve"> Los siguientes Niveles de Servicio y Créditos de Servicio corresponden al uso que el Cliente hace de cada Circuito Dedicado dentro del Servicio ExpressRoute en función de la configuración del sitio. Los Créditos de Servicio solo se aplican en una arquitectura de circuitos múltiples o de sitio si ambos circuitos y/o sitios están inactivos de forma simultánea, lo que da lugar a una pérdida total de conectividad a la puerta de enlace conectada.</w:t>
      </w:r>
    </w:p>
    <w:p w14:paraId="65862A3C"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lang w:val="es-ES"/>
        </w:rPr>
      </w:pPr>
    </w:p>
    <w:p w14:paraId="670F338F" w14:textId="77777777" w:rsidR="008053FD" w:rsidRPr="00DC3C0B" w:rsidRDefault="008053FD" w:rsidP="008053FD">
      <w:pPr>
        <w:tabs>
          <w:tab w:val="left" w:pos="360"/>
          <w:tab w:val="left" w:pos="720"/>
          <w:tab w:val="left" w:pos="1080"/>
        </w:tabs>
        <w:spacing w:after="0" w:line="240" w:lineRule="auto"/>
        <w:rPr>
          <w:rFonts w:ascii="Calibri" w:eastAsia="Calibri" w:hAnsi="Calibri" w:cs="Arial"/>
          <w:sz w:val="18"/>
          <w:szCs w:val="18"/>
          <w:lang w:val="es-ES"/>
        </w:rPr>
      </w:pPr>
      <w:r w:rsidRPr="00DC3C0B">
        <w:rPr>
          <w:rFonts w:ascii="Calibri" w:eastAsia="Calibri" w:hAnsi="Calibri" w:cs="Arial"/>
          <w:b/>
          <w:bCs/>
          <w:color w:val="00188F"/>
          <w:sz w:val="18"/>
          <w:szCs w:val="18"/>
          <w:lang w:val="es-ES"/>
        </w:rPr>
        <w:t>Al menos dos Circuitos Dedicados en una configuración de 2 o más sitios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5FFD79F0" w14:textId="77777777" w:rsidTr="003344AC">
        <w:trPr>
          <w:tblHeader/>
        </w:trPr>
        <w:tc>
          <w:tcPr>
            <w:tcW w:w="5400" w:type="dxa"/>
            <w:shd w:val="clear" w:color="auto" w:fill="0072C6"/>
          </w:tcPr>
          <w:p w14:paraId="4D39E724"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41652306"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10DBAE9C" w14:textId="77777777" w:rsidTr="003344AC">
        <w:tc>
          <w:tcPr>
            <w:tcW w:w="5400" w:type="dxa"/>
          </w:tcPr>
          <w:p w14:paraId="1A3BE772"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072AD28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E09FDC3" w14:textId="77777777" w:rsidTr="003344AC">
        <w:tc>
          <w:tcPr>
            <w:tcW w:w="5400" w:type="dxa"/>
          </w:tcPr>
          <w:p w14:paraId="56C64C2B"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06501F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AC2D8AF"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Metropolitano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3CBD3973" w14:textId="77777777" w:rsidTr="003344AC">
        <w:trPr>
          <w:tblHeader/>
        </w:trPr>
        <w:tc>
          <w:tcPr>
            <w:tcW w:w="5400" w:type="dxa"/>
            <w:shd w:val="clear" w:color="auto" w:fill="0072C6"/>
          </w:tcPr>
          <w:p w14:paraId="7FFF90A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0A5D6A2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F542996" w14:textId="77777777" w:rsidTr="003344AC">
        <w:tc>
          <w:tcPr>
            <w:tcW w:w="5400" w:type="dxa"/>
          </w:tcPr>
          <w:p w14:paraId="4251B2DD"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347AA11"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2A697D0" w14:textId="77777777" w:rsidTr="003344AC">
        <w:tc>
          <w:tcPr>
            <w:tcW w:w="5400" w:type="dxa"/>
          </w:tcPr>
          <w:p w14:paraId="5ACC506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B359BC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6157DB1" w14:textId="77777777" w:rsidR="008053FD" w:rsidRPr="00DC3C0B" w:rsidRDefault="008053FD" w:rsidP="007B30DB">
      <w:pPr>
        <w:tabs>
          <w:tab w:val="left" w:pos="360"/>
          <w:tab w:val="left" w:pos="720"/>
          <w:tab w:val="left" w:pos="1080"/>
        </w:tabs>
        <w:spacing w:before="120" w:after="0" w:line="240" w:lineRule="auto"/>
        <w:rPr>
          <w:rFonts w:ascii="Calibri" w:eastAsia="Calibri" w:hAnsi="Calibri" w:cs="Arial"/>
          <w:sz w:val="18"/>
          <w:lang w:val="es-ES"/>
        </w:rPr>
      </w:pPr>
      <w:r w:rsidRPr="00DC3C0B">
        <w:rPr>
          <w:rFonts w:ascii="Calibri" w:eastAsia="Calibri" w:hAnsi="Calibri" w:cs="Arial"/>
          <w:b/>
          <w:color w:val="00188F"/>
          <w:sz w:val="18"/>
          <w:lang w:val="es-ES"/>
        </w:rPr>
        <w:t>Circuito Dedicado en una Configuración de Sitio Único a una Puerta de Enlace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053FD" w:rsidRPr="00DD0FCE" w14:paraId="2F859419" w14:textId="77777777" w:rsidTr="003344AC">
        <w:trPr>
          <w:tblHeader/>
        </w:trPr>
        <w:tc>
          <w:tcPr>
            <w:tcW w:w="5400" w:type="dxa"/>
            <w:shd w:val="clear" w:color="auto" w:fill="0072C6"/>
          </w:tcPr>
          <w:p w14:paraId="7183B608" w14:textId="77777777" w:rsidR="008053FD" w:rsidRPr="00DC3C0B"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DC3C0B">
              <w:rPr>
                <w:rFonts w:ascii="Calibri" w:eastAsia="Calibri" w:hAnsi="Calibri" w:cs="Arial"/>
                <w:color w:val="FFFFFF"/>
                <w:sz w:val="16"/>
                <w:lang w:val="es-ES"/>
              </w:rPr>
              <w:t>Porcentaje de Tiempo de Actividad</w:t>
            </w:r>
          </w:p>
        </w:tc>
        <w:tc>
          <w:tcPr>
            <w:tcW w:w="5400" w:type="dxa"/>
            <w:shd w:val="clear" w:color="auto" w:fill="0072C6"/>
          </w:tcPr>
          <w:p w14:paraId="64EB3CBA"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8053FD" w:rsidRPr="00DD0FCE" w14:paraId="7BFB4664" w14:textId="77777777" w:rsidTr="003344AC">
        <w:tc>
          <w:tcPr>
            <w:tcW w:w="5400" w:type="dxa"/>
          </w:tcPr>
          <w:p w14:paraId="328F4578"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3D68E3E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053FD" w:rsidRPr="00DD0FCE" w14:paraId="03B55DB9" w14:textId="77777777" w:rsidTr="003344AC">
        <w:tc>
          <w:tcPr>
            <w:tcW w:w="5400" w:type="dxa"/>
          </w:tcPr>
          <w:p w14:paraId="71C85CBE"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9ACCF3" w14:textId="77777777" w:rsidR="008053FD" w:rsidRPr="00DD0FCE" w:rsidRDefault="008053FD"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711433B7" w:rsidR="000D47D0" w:rsidRPr="00EF7CF9" w:rsidRDefault="002875CC"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EC8C6ED" w14:textId="59385080" w:rsidR="000D1D02" w:rsidRDefault="000D1D02" w:rsidP="008053FD">
      <w:pPr>
        <w:pStyle w:val="ProductList-Offering2Heading"/>
        <w:keepNext/>
        <w:tabs>
          <w:tab w:val="clear" w:pos="360"/>
          <w:tab w:val="clear" w:pos="720"/>
          <w:tab w:val="clear" w:pos="1080"/>
        </w:tabs>
        <w:outlineLvl w:val="2"/>
      </w:pPr>
      <w:bookmarkStart w:id="271" w:name="_Toc207032978"/>
      <w:r>
        <w:t>Azure ExpressRoute</w:t>
      </w:r>
      <w:r w:rsidR="00CB7155">
        <w:t xml:space="preserve"> Traffic Collector</w:t>
      </w:r>
      <w:bookmarkEnd w:id="271"/>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7B30DB">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7B30DB">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7B30DB">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5783557E" w14:textId="77777777" w:rsidR="001174A2" w:rsidRPr="00EF7CF9" w:rsidRDefault="00000000" w:rsidP="007B30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1174A2"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72" w:name="_Toc207032979"/>
      <w:r>
        <w:t xml:space="preserve">Nivel </w:t>
      </w:r>
      <w:r>
        <w:rPr>
          <w:bdr w:val="none" w:sz="0" w:space="0" w:color="auto" w:frame="1"/>
        </w:rPr>
        <w:t>Premium de Azure Files</w:t>
      </w:r>
      <w:bookmarkEnd w:id="272"/>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7AEDF1DC" w14:textId="081062F5"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b/>
          <w:bCs/>
          <w:color w:val="00188F"/>
          <w:sz w:val="18"/>
          <w:szCs w:val="18"/>
          <w:bdr w:val="none" w:sz="0" w:space="0" w:color="auto" w:frame="1"/>
        </w:rPr>
        <w:t> </w:t>
      </w: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lastRenderedPageBreak/>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7B30DB">
      <w:pPr>
        <w:shd w:val="clear" w:color="auto" w:fill="FFFFFF"/>
        <w:spacing w:before="120" w:after="12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DDBF33" w14:textId="26407981"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49732F"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73" w:name="_Toc207032980"/>
      <w:r>
        <w:t>Azure Firewall</w:t>
      </w:r>
      <w:bookmarkEnd w:id="239"/>
      <w:bookmarkEnd w:id="243"/>
      <w:bookmarkEnd w:id="273"/>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398E6B9" w14:textId="63CC06E3" w:rsidR="004005AF"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3CF7D48F" w14:textId="67E264CA" w:rsidR="004005AF" w:rsidRPr="009931BC" w:rsidRDefault="00000000" w:rsidP="007B30DB">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2875CC"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bookmarkStart w:id="274"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75" w:name="_Toc207032981"/>
      <w:r>
        <w:lastRenderedPageBreak/>
        <w:t>Azure Fluid Relay</w:t>
      </w:r>
      <w:bookmarkEnd w:id="275"/>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4504FF8" w14:textId="312A80AA" w:rsidR="00E76FE2" w:rsidRPr="009931BC" w:rsidRDefault="00000000" w:rsidP="007B30DB">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443F3"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18DF4C1" w14:textId="77777777" w:rsidR="004F2381" w:rsidRPr="004F2381" w:rsidRDefault="004F2381" w:rsidP="008053FD">
      <w:pPr>
        <w:pStyle w:val="ProductList-Offering2Heading"/>
        <w:keepNext/>
        <w:tabs>
          <w:tab w:val="clear" w:pos="360"/>
          <w:tab w:val="clear" w:pos="720"/>
          <w:tab w:val="clear" w:pos="1080"/>
        </w:tabs>
        <w:outlineLvl w:val="2"/>
      </w:pPr>
      <w:bookmarkStart w:id="276" w:name="_Toc207032982"/>
      <w:r>
        <w:t>Azure Front Door y Azure Front Door (clásico)</w:t>
      </w:r>
      <w:bookmarkEnd w:id="276"/>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7B30DB" w:rsidRDefault="004F2381" w:rsidP="004F2381">
      <w:pPr>
        <w:pStyle w:val="ProductList-Body"/>
        <w:rPr>
          <w:szCs w:val="18"/>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7B30DB" w:rsidRDefault="004F2381" w:rsidP="004F2381">
      <w:pPr>
        <w:pStyle w:val="ProductList-Body"/>
        <w:rPr>
          <w:szCs w:val="18"/>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2875CC"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7" w:name="_Toc207032983"/>
      <w:r>
        <w:t>Azure Functions</w:t>
      </w:r>
      <w:bookmarkEnd w:id="277"/>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lastRenderedPageBreak/>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6AEB94F" w14:textId="77777777" w:rsidR="00B11584" w:rsidRPr="006629FF" w:rsidRDefault="00B11584" w:rsidP="00B11584">
      <w:pPr>
        <w:pStyle w:val="ProductList-Body"/>
        <w:keepNext/>
        <w:spacing w:before="120"/>
        <w:rPr>
          <w:rFonts w:ascii="Calibri" w:hAnsi="Calibri" w:cs="Calibri"/>
          <w:b/>
          <w:bCs/>
          <w:color w:val="00188F"/>
        </w:rPr>
      </w:pPr>
      <w:r>
        <w:rPr>
          <w:rFonts w:ascii="Calibri" w:hAnsi="Calibri" w:cs="Calibri"/>
          <w:b/>
          <w:bCs/>
          <w:color w:val="00188F"/>
        </w:rPr>
        <w:t>Cálculo de Tiempo de Actividad y Niveles de Servicio para instancias de Function App en el Plan de Consumo Flexible, el plan Premium o el plan de App Service dedicado</w:t>
      </w:r>
    </w:p>
    <w:p w14:paraId="5807FF16"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Minutos de Implementación</w:t>
      </w:r>
      <w:r w:rsidRPr="00E4619C">
        <w:rPr>
          <w:rFonts w:ascii="Calibri" w:hAnsi="Calibri" w:cs="Calibri"/>
          <w:lang w:val="es-ES"/>
        </w:rPr>
        <w:t>”</w:t>
      </w:r>
      <w:r>
        <w:rPr>
          <w:rFonts w:ascii="Calibri" w:hAnsi="Calibri" w:cs="Calibri"/>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45D1E4B4"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Máximo de Minutos Disponibles</w:t>
      </w:r>
      <w:r w:rsidRPr="00E4619C">
        <w:rPr>
          <w:rFonts w:ascii="Calibri" w:hAnsi="Calibri" w:cs="Calibri"/>
          <w:lang w:val="es-ES"/>
        </w:rPr>
        <w:t>”</w:t>
      </w:r>
      <w:r>
        <w:rPr>
          <w:rFonts w:ascii="Calibri" w:hAnsi="Calibri" w:cs="Calibri"/>
        </w:rPr>
        <w:t xml:space="preserve"> es la suma de todos los Minutos de Implementación de una Function App por el Cliente en una suscripción de Microsoft Azure determinada durante un Periodo Aplicable.</w:t>
      </w:r>
    </w:p>
    <w:p w14:paraId="203FB4F2" w14:textId="77777777" w:rsidR="00B11584" w:rsidRPr="006629FF" w:rsidRDefault="00B11584" w:rsidP="00B11584">
      <w:pPr>
        <w:pStyle w:val="ProductList-Body"/>
        <w:rPr>
          <w:rFonts w:ascii="Calibri" w:hAnsi="Calibri" w:cs="Calibri"/>
        </w:rPr>
      </w:pPr>
      <w:r w:rsidRPr="00E4619C">
        <w:rPr>
          <w:rFonts w:ascii="Calibri" w:hAnsi="Calibri" w:cs="Calibri"/>
          <w:lang w:val="es-ES"/>
        </w:rPr>
        <w:t>“</w:t>
      </w:r>
      <w:r>
        <w:rPr>
          <w:rFonts w:ascii="Calibri" w:hAnsi="Calibri" w:cs="Calibri"/>
          <w:b/>
          <w:bCs/>
          <w:color w:val="00188F"/>
        </w:rPr>
        <w:t>Tiempo de Inactividad</w:t>
      </w:r>
      <w:r w:rsidRPr="00E4619C">
        <w:rPr>
          <w:rFonts w:ascii="Calibri" w:hAnsi="Calibri" w:cs="Calibri"/>
          <w:lang w:val="es-ES"/>
        </w:rPr>
        <w:t>”</w:t>
      </w:r>
      <w:r>
        <w:rPr>
          <w:rFonts w:ascii="Calibri" w:hAnsi="Calibri" w:cs="Calibri"/>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de Consumo Flexible, el plan Premium o el plan de App Service dedicado) y la puerta de enlace de Internet de Microsoft.</w:t>
      </w:r>
    </w:p>
    <w:p w14:paraId="470D5C70" w14:textId="77777777" w:rsidR="00B11584" w:rsidRPr="006629FF" w:rsidRDefault="00B11584" w:rsidP="00B11584">
      <w:pPr>
        <w:pStyle w:val="ProductList-Body"/>
        <w:rPr>
          <w:rFonts w:ascii="Calibri" w:hAnsi="Calibri" w:cs="Calibri"/>
        </w:rPr>
      </w:pPr>
      <w:r w:rsidRPr="00E4619C">
        <w:rPr>
          <w:rFonts w:ascii="Calibri" w:hAnsi="Calibri" w:cs="Calibri"/>
        </w:rPr>
        <w:t xml:space="preserve">El </w:t>
      </w:r>
      <w:r w:rsidRPr="00D35D1F">
        <w:rPr>
          <w:rFonts w:ascii="Calibri" w:hAnsi="Calibri" w:cs="Calibri"/>
          <w:lang w:val="es-ES"/>
        </w:rPr>
        <w:t>“</w:t>
      </w:r>
      <w:r>
        <w:rPr>
          <w:rFonts w:ascii="Calibri" w:hAnsi="Calibri" w:cs="Calibri"/>
          <w:b/>
          <w:bCs/>
          <w:color w:val="00188F"/>
        </w:rPr>
        <w:t>Porcentaje de Tiempo de Actividad Mensual</w:t>
      </w:r>
      <w:r w:rsidRPr="00D35D1F">
        <w:rPr>
          <w:rFonts w:ascii="Calibri" w:hAnsi="Calibri" w:cs="Calibri"/>
          <w:lang w:val="es-ES"/>
        </w:rPr>
        <w:t>”</w:t>
      </w:r>
      <w:r>
        <w:rPr>
          <w:rFonts w:ascii="Calibri" w:hAnsi="Calibri" w:cs="Calibri"/>
        </w:rPr>
        <w:t xml:space="preserve"> de las instancias de Function App del plan de Consumo Flexible,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2875CC"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7F6087" w14:textId="3732B720" w:rsidR="006C7825" w:rsidRDefault="006C7825" w:rsidP="0015481E">
      <w:pPr>
        <w:pStyle w:val="ProductList-Offering2Heading"/>
        <w:tabs>
          <w:tab w:val="clear" w:pos="360"/>
          <w:tab w:val="clear" w:pos="720"/>
          <w:tab w:val="clear" w:pos="1080"/>
        </w:tabs>
        <w:outlineLvl w:val="2"/>
      </w:pPr>
      <w:bookmarkStart w:id="278" w:name="_Toc207032984"/>
      <w:bookmarkStart w:id="279" w:name="_Toc457821551"/>
      <w:bookmarkStart w:id="280" w:name="_Toc52348957"/>
      <w:r>
        <w:t>Acceso global</w:t>
      </w:r>
      <w:r w:rsidR="00CE3732">
        <w:t xml:space="preserve"> Seguro</w:t>
      </w:r>
      <w:bookmarkEnd w:id="278"/>
    </w:p>
    <w:p w14:paraId="2642B038"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Acceso privado de Microsoft Entra y Acceso a Internet de Microsoft Entra</w:t>
      </w:r>
    </w:p>
    <w:p w14:paraId="676F17A1"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Definiciones adicionales</w:t>
      </w:r>
    </w:p>
    <w:p w14:paraId="2BEA59A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 xml:space="preserve">Tiempo de Inactividad: </w:t>
      </w:r>
      <w:r w:rsidRPr="00CC22A1">
        <w:rPr>
          <w:rFonts w:ascii="Calibri" w:hAnsi="Calibri" w:cs="Calibri"/>
          <w:lang w:val="es-ES"/>
        </w:rPr>
        <w:t>hace referencia a todo período de tiempo en el que el Acceso global seguro no esté disponible para aceptar o procesar Transacciones o Sesiones. El Tiempo de Inactividad no incluye la falta de disponibilidad de la interfaz de usuario (UI) web, las API y el procesamiento de registros. Un minuto determinado se considera no disponible si todos los intentos de conectarse a Acceso global seguro (GSA) durante ese minuto son infructuosos o, incluso si se conecta, GSA no puede procesar Transacciones o Sesiones.</w:t>
      </w:r>
    </w:p>
    <w:p w14:paraId="587F01AF"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Transacción:</w:t>
      </w:r>
      <w:r w:rsidRPr="00CC22A1">
        <w:rPr>
          <w:rFonts w:ascii="Calibri" w:hAnsi="Calibri" w:cs="Calibri"/>
          <w:lang w:val="es-ES"/>
        </w:rPr>
        <w:t xml:space="preserve"> hace referencia a una solicitud HTTP o HTTPS enviada hacia o desde el uso de GSA por parte de un usuario final.</w:t>
      </w:r>
    </w:p>
    <w:p w14:paraId="1B708D7D"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Sesión:</w:t>
      </w:r>
      <w:r w:rsidRPr="00CC22A1">
        <w:rPr>
          <w:rFonts w:ascii="Calibri" w:hAnsi="Calibri" w:cs="Calibri"/>
          <w:lang w:val="es-ES"/>
        </w:rPr>
        <w:t xml:space="preserve"> hace referencia a toda solicitud HTTP o HTTPS enviada hacia o desde el uso de GSA por parte de un usuario final.</w:t>
      </w:r>
    </w:p>
    <w:p w14:paraId="47F0B200"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Porcentaje de Tiempo de Actividad:</w:t>
      </w:r>
      <w:r w:rsidRPr="00CC22A1">
        <w:rPr>
          <w:rFonts w:ascii="Calibri" w:hAnsi="Calibri" w:cs="Calibri"/>
          <w:lang w:val="es-ES"/>
        </w:rPr>
        <w:t xml:space="preserve"> el Porcentaje de Tiempo de Actividad se calcula mediante la siguiente fórmula:</w:t>
      </w:r>
    </w:p>
    <w:p w14:paraId="77E98FAD" w14:textId="77777777" w:rsidR="00CC3363" w:rsidRPr="00CC22A1" w:rsidRDefault="00CC3363" w:rsidP="00CC3363">
      <w:pPr>
        <w:pStyle w:val="ProductList-Body"/>
        <w:rPr>
          <w:lang w:val="es-ES"/>
        </w:rPr>
      </w:pPr>
    </w:p>
    <w:p w14:paraId="5639CC58" w14:textId="77777777" w:rsidR="00CC3363" w:rsidRPr="00CC22A1" w:rsidRDefault="00000000" w:rsidP="00CC3363">
      <w:pPr>
        <w:pStyle w:val="ProductList-Body"/>
        <w:rPr>
          <w:lang w:val="es-ES"/>
        </w:rPr>
      </w:pPr>
      <m:oMathPara>
        <m:oMath>
          <m:f>
            <m:fPr>
              <m:ctrlPr>
                <w:rPr>
                  <w:rFonts w:ascii="Cambria Math" w:hAnsi="Cambria Math" w:cs="Tahoma"/>
                  <w:i/>
                  <w:szCs w:val="18"/>
                  <w:lang w:val="es-ES"/>
                </w:rPr>
              </m:ctrlPr>
            </m:fPr>
            <m:num>
              <m:r>
                <m:rPr>
                  <m:nor/>
                </m:rPr>
                <w:rPr>
                  <w:rFonts w:ascii="Cambria Math" w:hAnsi="Cambria Math" w:cs="Tahoma"/>
                  <w:i/>
                  <w:szCs w:val="18"/>
                  <w:lang w:val="es-ES"/>
                </w:rPr>
                <m:t>Minutos de Usuario - Tiempo de Inactividad</m:t>
              </m:r>
            </m:num>
            <m:den>
              <m:r>
                <m:rPr>
                  <m:nor/>
                </m:rPr>
                <w:rPr>
                  <w:rFonts w:ascii="Cambria Math" w:hAnsi="Cambria Math" w:cs="Tahoma"/>
                  <w:i/>
                  <w:szCs w:val="18"/>
                  <w:lang w:val="es-ES"/>
                </w:rPr>
                <m:t>Minutos de Usuario</m:t>
              </m:r>
            </m:den>
          </m:f>
          <m:r>
            <w:rPr>
              <w:rFonts w:ascii="Cambria Math" w:hAnsi="Cambria Math" w:cs="Tahoma"/>
              <w:szCs w:val="18"/>
              <w:lang w:val="es-ES"/>
            </w:rPr>
            <m:t xml:space="preserve"> </m:t>
          </m:r>
          <m:r>
            <w:rPr>
              <w:rFonts w:ascii="Cambria Math" w:hAnsi="Cambria Math" w:cs="Calibri"/>
              <w:szCs w:val="18"/>
              <w:lang w:val="es-ES"/>
            </w:rPr>
            <m:t>x</m:t>
          </m:r>
          <m:r>
            <w:rPr>
              <w:rFonts w:ascii="Cambria Math" w:hAnsi="Cambria Math" w:cs="Tahoma"/>
              <w:szCs w:val="18"/>
              <w:lang w:val="es-ES"/>
            </w:rPr>
            <m:t xml:space="preserve"> 100</m:t>
          </m:r>
        </m:oMath>
      </m:oMathPara>
    </w:p>
    <w:p w14:paraId="02612669" w14:textId="77777777" w:rsidR="00CC3363" w:rsidRPr="00CC22A1" w:rsidRDefault="00CC3363" w:rsidP="00CC3363">
      <w:pPr>
        <w:pStyle w:val="ProductList-Body"/>
        <w:rPr>
          <w:lang w:val="es-ES"/>
        </w:rPr>
      </w:pPr>
    </w:p>
    <w:p w14:paraId="640B46D6" w14:textId="77777777" w:rsidR="00CC3363" w:rsidRPr="00CC22A1" w:rsidRDefault="00CC3363" w:rsidP="00CC3363">
      <w:pPr>
        <w:pStyle w:val="ProductList-Body"/>
        <w:rPr>
          <w:rFonts w:ascii="Calibri" w:hAnsi="Calibri" w:cs="Calibri"/>
          <w:lang w:val="es-ES"/>
        </w:rPr>
      </w:pPr>
      <w:r w:rsidRPr="00CC22A1">
        <w:rPr>
          <w:rFonts w:ascii="Calibri" w:hAnsi="Calibri" w:cs="Calibri"/>
          <w:lang w:val="es-ES"/>
        </w:rPr>
        <w:t>donde el Tiempo de Inactividad se mide en minutos de usuario; es decir, para cada Período Aplicable, el Tiempo de Inactividad es la suma de la duración (en minutos) de cada incidente que ocurre durante ese Período Aplicable multiplicado por el número de usuarios afectados por dicho incidente.</w:t>
      </w:r>
    </w:p>
    <w:p w14:paraId="1FA95E88" w14:textId="77777777" w:rsidR="00CC3363" w:rsidRPr="00CC22A1" w:rsidRDefault="00CC3363" w:rsidP="00CC3363">
      <w:pPr>
        <w:pStyle w:val="ProductList-Body"/>
        <w:rPr>
          <w:rFonts w:ascii="Calibri" w:hAnsi="Calibri" w:cs="Calibri"/>
          <w:lang w:val="es-ES"/>
        </w:rPr>
      </w:pPr>
    </w:p>
    <w:p w14:paraId="3F9C4945" w14:textId="77777777" w:rsidR="00CC3363" w:rsidRPr="00CC22A1" w:rsidRDefault="00CC3363" w:rsidP="00CC3363">
      <w:pPr>
        <w:pStyle w:val="ProductList-Body"/>
        <w:rPr>
          <w:rFonts w:ascii="Calibri" w:hAnsi="Calibri" w:cs="Calibri"/>
          <w:b/>
          <w:color w:val="00188F"/>
          <w:lang w:val="es-ES"/>
        </w:rPr>
      </w:pPr>
      <w:r w:rsidRPr="00CC22A1">
        <w:rPr>
          <w:rFonts w:ascii="Calibri" w:hAnsi="Calibri" w:cs="Calibri"/>
          <w:b/>
          <w:color w:val="00188F"/>
          <w:lang w:val="es-ES"/>
        </w:rPr>
        <w:t>Excepciones de Nivel de Servicio:</w:t>
      </w:r>
    </w:p>
    <w:p w14:paraId="69B3A8F1" w14:textId="77777777" w:rsidR="00CC3363" w:rsidRPr="00CC22A1" w:rsidRDefault="00CC3363" w:rsidP="00CC3363">
      <w:pPr>
        <w:pStyle w:val="ProductList-Body"/>
        <w:numPr>
          <w:ilvl w:val="0"/>
          <w:numId w:val="48"/>
        </w:numPr>
        <w:rPr>
          <w:rFonts w:ascii="Calibri" w:hAnsi="Calibri" w:cs="Calibri"/>
          <w:lang w:val="es-ES"/>
        </w:rPr>
      </w:pPr>
      <w:r w:rsidRPr="00CC22A1">
        <w:rPr>
          <w:rFonts w:ascii="Calibri" w:hAnsi="Calibri" w:cs="Calibri"/>
          <w:lang w:val="es-ES"/>
        </w:rPr>
        <w:t>problemas de rendimiento o disponibilidad que derivan de:</w:t>
      </w:r>
    </w:p>
    <w:p w14:paraId="2C650D54"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tiempo de convergencia de ruta si se utiliza Anycast o el Protocolo de Puerta de Enlace de Borde;</w:t>
      </w:r>
    </w:p>
    <w:p w14:paraId="3BBD18F2" w14:textId="77777777" w:rsidR="00CC3363" w:rsidRPr="00CC22A1" w:rsidRDefault="00CC3363" w:rsidP="00CC3363">
      <w:pPr>
        <w:pStyle w:val="ProductList-Body"/>
        <w:numPr>
          <w:ilvl w:val="1"/>
          <w:numId w:val="48"/>
        </w:numPr>
        <w:rPr>
          <w:rFonts w:ascii="Calibri" w:hAnsi="Calibri" w:cs="Calibri"/>
          <w:lang w:val="es-ES"/>
        </w:rPr>
      </w:pPr>
      <w:r w:rsidRPr="00CC22A1">
        <w:rPr>
          <w:rFonts w:ascii="Calibri" w:hAnsi="Calibri" w:cs="Calibri"/>
          <w:lang w:val="es-ES"/>
        </w:rPr>
        <w:t>eventos de escalado y mantenimiento programado, incluido el tiempo de conmutación durante eventos de alta disponibilidad.</w:t>
      </w:r>
    </w:p>
    <w:p w14:paraId="308A9E45" w14:textId="77777777" w:rsidR="00CC3363" w:rsidRPr="00CC22A1" w:rsidRDefault="00CC3363" w:rsidP="00CC3363">
      <w:pPr>
        <w:pStyle w:val="ProductList-Body"/>
        <w:rPr>
          <w:rFonts w:ascii="Calibri" w:hAnsi="Calibri" w:cs="Calibri"/>
          <w:lang w:val="es-ES"/>
        </w:rPr>
      </w:pPr>
      <w:r w:rsidRPr="00CC22A1">
        <w:rPr>
          <w:rFonts w:ascii="Calibri" w:hAnsi="Calibri" w:cs="Calibri"/>
          <w:b/>
          <w:color w:val="00188F"/>
          <w:lang w:val="es-ES"/>
        </w:rPr>
        <w:t>Crédito de Servicio</w:t>
      </w:r>
      <w:r w:rsidRPr="00CC22A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3363" w:rsidRPr="00CC22A1" w14:paraId="5D38D5BD" w14:textId="77777777" w:rsidTr="002B6EED">
        <w:trPr>
          <w:tblHeader/>
        </w:trPr>
        <w:tc>
          <w:tcPr>
            <w:tcW w:w="5400" w:type="dxa"/>
            <w:shd w:val="clear" w:color="auto" w:fill="0072C6"/>
          </w:tcPr>
          <w:p w14:paraId="50E685F9"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Porcentaje de Tiempo de Actividad</w:t>
            </w:r>
          </w:p>
        </w:tc>
        <w:tc>
          <w:tcPr>
            <w:tcW w:w="5400" w:type="dxa"/>
            <w:shd w:val="clear" w:color="auto" w:fill="0072C6"/>
          </w:tcPr>
          <w:p w14:paraId="36AE712E" w14:textId="77777777" w:rsidR="00CC3363" w:rsidRPr="00CC22A1" w:rsidRDefault="00CC3363" w:rsidP="002B6EED">
            <w:pPr>
              <w:pStyle w:val="ProductList-OfferingBody"/>
              <w:ind w:left="-144" w:right="-1008"/>
              <w:jc w:val="center"/>
              <w:rPr>
                <w:rFonts w:ascii="Calibri" w:hAnsi="Calibri" w:cs="Calibri"/>
                <w:color w:val="FFFFFF" w:themeColor="background1"/>
                <w:szCs w:val="16"/>
                <w:lang w:val="es-ES"/>
              </w:rPr>
            </w:pPr>
            <w:r w:rsidRPr="00CC22A1">
              <w:rPr>
                <w:rFonts w:ascii="Calibri" w:hAnsi="Calibri" w:cs="Calibri"/>
                <w:color w:val="FFFFFF" w:themeColor="background1"/>
                <w:szCs w:val="16"/>
                <w:lang w:val="es-ES"/>
              </w:rPr>
              <w:t>Crédito de Servicio</w:t>
            </w:r>
          </w:p>
        </w:tc>
      </w:tr>
      <w:tr w:rsidR="00CC3363" w:rsidRPr="00CC22A1" w14:paraId="2910F8EF" w14:textId="77777777" w:rsidTr="002B6EED">
        <w:tc>
          <w:tcPr>
            <w:tcW w:w="5400" w:type="dxa"/>
          </w:tcPr>
          <w:p w14:paraId="686CA04E"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&lt;99,9 %</w:t>
            </w:r>
          </w:p>
        </w:tc>
        <w:tc>
          <w:tcPr>
            <w:tcW w:w="5400" w:type="dxa"/>
          </w:tcPr>
          <w:p w14:paraId="2A4EB8B6"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25 %</w:t>
            </w:r>
          </w:p>
        </w:tc>
      </w:tr>
      <w:tr w:rsidR="00CC3363" w:rsidRPr="00CC22A1" w14:paraId="6B088E05" w14:textId="77777777" w:rsidTr="002B6EED">
        <w:trPr>
          <w:trHeight w:val="80"/>
        </w:trPr>
        <w:tc>
          <w:tcPr>
            <w:tcW w:w="5400" w:type="dxa"/>
          </w:tcPr>
          <w:p w14:paraId="0B2AA20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&lt;99 %</w:t>
            </w:r>
          </w:p>
        </w:tc>
        <w:tc>
          <w:tcPr>
            <w:tcW w:w="5400" w:type="dxa"/>
          </w:tcPr>
          <w:p w14:paraId="7D957DD0"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50 %</w:t>
            </w:r>
          </w:p>
        </w:tc>
      </w:tr>
      <w:tr w:rsidR="00CC3363" w:rsidRPr="00CC22A1" w14:paraId="34925AF1" w14:textId="77777777" w:rsidTr="002B6EED">
        <w:trPr>
          <w:trHeight w:val="80"/>
        </w:trPr>
        <w:tc>
          <w:tcPr>
            <w:tcW w:w="5400" w:type="dxa"/>
          </w:tcPr>
          <w:p w14:paraId="423D4097"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&lt;95 %</w:t>
            </w:r>
          </w:p>
        </w:tc>
        <w:tc>
          <w:tcPr>
            <w:tcW w:w="5400" w:type="dxa"/>
          </w:tcPr>
          <w:p w14:paraId="42E3B48D" w14:textId="77777777" w:rsidR="00CC3363" w:rsidRPr="00CC22A1" w:rsidRDefault="00CC3363" w:rsidP="002B6EED">
            <w:pPr>
              <w:pStyle w:val="ProductList-OfferingBody"/>
              <w:ind w:left="-144" w:right="-1008"/>
              <w:jc w:val="center"/>
              <w:rPr>
                <w:rFonts w:ascii="Calibri" w:hAnsi="Calibri" w:cs="Calibri"/>
                <w:szCs w:val="16"/>
                <w:lang w:val="es-ES"/>
              </w:rPr>
            </w:pPr>
            <w:r w:rsidRPr="00CC22A1">
              <w:rPr>
                <w:rFonts w:ascii="Calibri" w:hAnsi="Calibri" w:cs="Calibri"/>
                <w:szCs w:val="16"/>
                <w:lang w:val="es-ES"/>
              </w:rPr>
              <w:t>100 %</w:t>
            </w:r>
          </w:p>
        </w:tc>
      </w:tr>
    </w:tbl>
    <w:p w14:paraId="12C6C750" w14:textId="77777777" w:rsidR="00B271A5" w:rsidRPr="00EF7CF9" w:rsidRDefault="00B271A5" w:rsidP="00B27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4E2916E" w14:textId="7E667ABB" w:rsidR="0015481E" w:rsidRPr="00EF7CF9" w:rsidRDefault="0015481E" w:rsidP="0015481E">
      <w:pPr>
        <w:pStyle w:val="ProductList-Offering2Heading"/>
        <w:tabs>
          <w:tab w:val="clear" w:pos="360"/>
          <w:tab w:val="clear" w:pos="720"/>
          <w:tab w:val="clear" w:pos="1080"/>
        </w:tabs>
        <w:outlineLvl w:val="2"/>
      </w:pPr>
      <w:bookmarkStart w:id="281" w:name="_Toc207032985"/>
      <w:r>
        <w:t>HDInsight</w:t>
      </w:r>
      <w:bookmarkEnd w:id="281"/>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79"/>
    <w:bookmarkEnd w:id="280"/>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82"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83" w:name="_Toc207032986"/>
      <w:bookmarkEnd w:id="282"/>
      <w:r>
        <w:t>Azure Health Data Services (excepto el servicio MedTech)</w:t>
      </w:r>
      <w:bookmarkEnd w:id="283"/>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lastRenderedPageBreak/>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2875CC"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4" w:name="_Toc207032987"/>
      <w:r>
        <w:t>Health Bot</w:t>
      </w:r>
      <w:bookmarkEnd w:id="284"/>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2875CC"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5" w:name="_Toc457821532"/>
      <w:bookmarkStart w:id="286" w:name="_Toc52349006"/>
      <w:bookmarkStart w:id="287" w:name="_Toc207032988"/>
      <w:bookmarkStart w:id="288" w:name="AzureRightsManagementPremium"/>
      <w:r>
        <w:t>Azure Information Protection</w:t>
      </w:r>
      <w:bookmarkEnd w:id="285"/>
      <w:bookmarkEnd w:id="286"/>
      <w:bookmarkEnd w:id="287"/>
    </w:p>
    <w:bookmarkEnd w:id="288"/>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3E2F56A" w14:textId="20259D9C" w:rsidR="003C3496" w:rsidRPr="009931BC" w:rsidRDefault="00000000" w:rsidP="00F75CE3">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75CE3" w:rsidRDefault="003C3496" w:rsidP="003C3496">
      <w:pPr>
        <w:pStyle w:val="ProductList-Body"/>
        <w:rPr>
          <w:szCs w:val="18"/>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2875CC"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07032989"/>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lastRenderedPageBreak/>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12F9185F" w14:textId="4506B037" w:rsidR="007B07AE" w:rsidRPr="009931BC" w:rsidRDefault="00000000" w:rsidP="00F75CE3">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2875CC"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2" w:name="_Toc457821553"/>
      <w:bookmarkStart w:id="293" w:name="_Toc52348960"/>
      <w:bookmarkStart w:id="294" w:name="_Toc207032990"/>
      <w:bookmarkStart w:id="295" w:name="IoTHub"/>
      <w:r>
        <w:t>Azure IoT Hub</w:t>
      </w:r>
      <w:bookmarkEnd w:id="292"/>
      <w:bookmarkEnd w:id="293"/>
      <w:bookmarkEnd w:id="294"/>
    </w:p>
    <w:bookmarkEnd w:id="295"/>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1A06B07" w14:textId="0592536A" w:rsidR="00A33D05"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7E4506E1" w:rsidR="00A33D05" w:rsidRPr="00961303" w:rsidRDefault="00EE6E3C" w:rsidP="00F75CE3">
      <w:pPr>
        <w:pStyle w:val="ProductList-Body"/>
        <w:spacing w:before="120"/>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68F903D"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2875CC"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07032991"/>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99" w:name="_Toc457821555"/>
    <w:bookmarkStart w:id="300" w:name="_Toc526859688"/>
    <w:bookmarkStart w:id="301" w:name="_Toc527039337"/>
    <w:bookmarkStart w:id="302"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07032992"/>
      <w:bookmarkEnd w:id="299"/>
      <w:bookmarkEnd w:id="300"/>
      <w:bookmarkEnd w:id="301"/>
      <w:bookmarkEnd w:id="302"/>
      <w:r>
        <w:t>Azure Key Vault Managed HSM</w:t>
      </w:r>
      <w:bookmarkEnd w:id="303"/>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2875CC"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304" w:name="_Toc207032993"/>
      <w:r>
        <w:lastRenderedPageBreak/>
        <w:t>Azure Kubernetes Service (AKS)</w:t>
      </w:r>
      <w:bookmarkEnd w:id="304"/>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31718F2D" w14:textId="77777777" w:rsidR="0015481E"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4845F17" w14:textId="592A11E1" w:rsidR="007E7727" w:rsidRPr="009931BC"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2875C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5" w:name="_Toc5018197"/>
      <w:bookmarkStart w:id="306" w:name="_Toc52348933"/>
      <w:bookmarkStart w:id="307" w:name="_Toc207032994"/>
      <w:bookmarkStart w:id="308" w:name="_Toc510793664"/>
      <w:bookmarkStart w:id="309" w:name="_Toc484160665"/>
      <w:bookmarkEnd w:id="274"/>
      <w:r>
        <w:t>Azure Lab Services</w:t>
      </w:r>
      <w:bookmarkEnd w:id="305"/>
      <w:bookmarkEnd w:id="306"/>
      <w:bookmarkEnd w:id="307"/>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lastRenderedPageBreak/>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551A791A" w14:textId="5AA6010E" w:rsidR="004005AF" w:rsidRPr="00832320" w:rsidRDefault="00000000" w:rsidP="00F75CE3">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310" w:name="_Toc52348934"/>
      <w:bookmarkStart w:id="311" w:name="_Toc207032995"/>
      <w:r>
        <w:t>Azure Load Balancer</w:t>
      </w:r>
      <w:bookmarkEnd w:id="308"/>
      <w:bookmarkEnd w:id="310"/>
      <w:bookmarkEnd w:id="311"/>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76CAB4BE" w14:textId="7D249216" w:rsidR="004005AF" w:rsidRPr="00961303" w:rsidRDefault="00EE6E3C" w:rsidP="00940364">
      <w:pPr>
        <w:spacing w:before="60"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Pr="00961303" w:rsidRDefault="004005AF" w:rsidP="00940364">
      <w:pPr>
        <w:pStyle w:val="ProductList-Body"/>
        <w:spacing w:before="120"/>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312" w:name="_Toc513395515"/>
    <w:bookmarkStart w:id="313"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314" w:name="_Toc207032996"/>
      <w:bookmarkStart w:id="315" w:name="_Toc457806469"/>
      <w:bookmarkStart w:id="316" w:name="_Toc457821556"/>
      <w:bookmarkStart w:id="317" w:name="_Toc52348963"/>
      <w:bookmarkStart w:id="318" w:name="_Toc52348935"/>
      <w:r w:rsidRPr="00961303">
        <w:rPr>
          <w:lang w:val="es-CO"/>
        </w:rPr>
        <w:t>Azure Load Testing</w:t>
      </w:r>
      <w:bookmarkEnd w:id="314"/>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319" w:name="_Toc52348962"/>
      <w:bookmarkStart w:id="320" w:name="_Toc207032997"/>
      <w:r w:rsidRPr="000250C7">
        <w:t>Log Analytics (SLA de Disponibilidad de Consultas)</w:t>
      </w:r>
      <w:bookmarkEnd w:id="319"/>
      <w:bookmarkEnd w:id="320"/>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2875CC"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321" w:name="_Toc207032998"/>
      <w:r>
        <w:t>Logic Apps</w:t>
      </w:r>
      <w:bookmarkEnd w:id="315"/>
      <w:bookmarkEnd w:id="316"/>
      <w:bookmarkEnd w:id="317"/>
      <w:bookmarkEnd w:id="321"/>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B271A5">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1E8B979D" w14:textId="77777777" w:rsidR="00A47F7E" w:rsidRDefault="00A47F7E" w:rsidP="00A053E2">
      <w:pPr>
        <w:keepNext/>
        <w:spacing w:before="120"/>
        <w:rPr>
          <w:rFonts w:ascii="Calibri" w:hAnsi="Calibri" w:cs="Calibri"/>
          <w:sz w:val="18"/>
          <w:szCs w:val="18"/>
        </w:rPr>
      </w:pPr>
      <w:r>
        <w:rPr>
          <w:rFonts w:ascii="Calibri" w:hAnsi="Calibri" w:cs="Calibri"/>
          <w:sz w:val="18"/>
          <w:szCs w:val="18"/>
        </w:rPr>
        <w:t xml:space="preserve">A partir del 1 de septiembre de 2024, el Entorno de Servicios de Integración es una característica de Servicio retirada y su Plazo de Compatibilidad ha expirado. Logic Apps implementadas en un Entorno de Servicios de Integración ya no brinda garantías de Nivel de servicio y, por extensión, </w:t>
      </w:r>
      <w:r>
        <w:rPr>
          <w:rFonts w:ascii="Calibri" w:hAnsi="Calibri" w:cs="Calibri"/>
          <w:sz w:val="18"/>
          <w:szCs w:val="18"/>
        </w:rPr>
        <w:lastRenderedPageBreak/>
        <w:t>Créditos de servicio, por problemas de rendimiento o disponibilidad relacionados con Logic Apps que se ejecuta en un Entorno de Servicios de Integración.</w:t>
      </w:r>
    </w:p>
    <w:p w14:paraId="4CD4EB12" w14:textId="77777777" w:rsidR="00B70C4F" w:rsidRPr="00EF7CF9" w:rsidRDefault="00B70C4F" w:rsidP="00B70C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2" w:name="_Toc207032999"/>
      <w:r>
        <w:t>Azure Machine Learning</w:t>
      </w:r>
      <w:bookmarkEnd w:id="322"/>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4A36D646" w14:textId="5F44772F" w:rsidR="00A63636" w:rsidRPr="00832320" w:rsidRDefault="00000000" w:rsidP="00A23425">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2875CC"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23" w:name="_Toc207033000"/>
      <w:bookmarkStart w:id="324" w:name="_Toc136456117"/>
      <w:r>
        <w:t>Azure Managed Grafana</w:t>
      </w:r>
      <w:bookmarkEnd w:id="323"/>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7F2BB002" w14:textId="77777777" w:rsidR="007D1732" w:rsidRPr="009F364A" w:rsidRDefault="00000000" w:rsidP="00675C7C">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7D1732"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25" w:name="_Toc207033001"/>
      <w:r>
        <w:t>Azure Managed Instance for Apache Cassandra</w:t>
      </w:r>
      <w:bookmarkEnd w:id="324"/>
      <w:bookmarkEnd w:id="32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A39EF" w:rsidRDefault="00B22605" w:rsidP="00B22605">
      <w:pPr>
        <w:pStyle w:val="ProductList-Body"/>
        <w:rPr>
          <w:szCs w:val="18"/>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1ADBEB22" w14:textId="77777777" w:rsidR="00B22605" w:rsidRPr="00961303" w:rsidRDefault="00B22605" w:rsidP="00A23425">
      <w:pPr>
        <w:pStyle w:val="ProductList-Body"/>
        <w:spacing w:before="120"/>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4584C9DC" w14:textId="4888AB78" w:rsidR="00D55788" w:rsidRPr="00E24B75" w:rsidRDefault="00D55788" w:rsidP="00A23425">
      <w:pPr>
        <w:pStyle w:val="ProductList-Body"/>
        <w:spacing w:before="120"/>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582CCDD1"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lastRenderedPageBreak/>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406357A2" w14:textId="77777777" w:rsidR="00D55788" w:rsidRPr="00E24B75" w:rsidRDefault="00D55788" w:rsidP="00A23425">
      <w:pPr>
        <w:pStyle w:val="ProductList-Body"/>
        <w:keepNext/>
        <w:spacing w:before="120"/>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2875CC"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147E3E0" w14:textId="545B61B2" w:rsidR="004005AF" w:rsidRDefault="004005AF" w:rsidP="00871CD9">
      <w:pPr>
        <w:pStyle w:val="ProductList-Offering2Heading"/>
        <w:tabs>
          <w:tab w:val="clear" w:pos="360"/>
          <w:tab w:val="clear" w:pos="720"/>
          <w:tab w:val="clear" w:pos="1080"/>
        </w:tabs>
        <w:outlineLvl w:val="2"/>
      </w:pPr>
      <w:bookmarkStart w:id="326" w:name="_Toc207033002"/>
      <w:r>
        <w:t>Azure Maps</w:t>
      </w:r>
      <w:bookmarkEnd w:id="312"/>
      <w:bookmarkEnd w:id="318"/>
      <w:bookmarkEnd w:id="32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3"/>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27" w:name="_Toc457821559"/>
      <w:bookmarkStart w:id="328" w:name="_Toc52348966"/>
      <w:bookmarkStart w:id="329" w:name="_Toc207033003"/>
      <w:bookmarkStart w:id="330" w:name="_Toc52348936"/>
      <w:r>
        <w:t>Media Services</w:t>
      </w:r>
      <w:bookmarkEnd w:id="327"/>
      <w:bookmarkEnd w:id="328"/>
      <w:bookmarkEnd w:id="329"/>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lastRenderedPageBreak/>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CE29E4D" w14:textId="724F133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A23425">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13457D32" w14:textId="5D35CC2E"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AC7ADB8" w14:textId="7F159D05" w:rsidR="0005465C" w:rsidRPr="00AE3161"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lastRenderedPageBreak/>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8BCAE0D" w14:textId="5F965B31" w:rsidR="0005465C" w:rsidRPr="00832320" w:rsidRDefault="00000000" w:rsidP="00A23425">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A23425">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BD63B6" w:rsidRDefault="0005465C" w:rsidP="0005465C">
      <w:pPr>
        <w:pStyle w:val="ProductList-Body"/>
        <w:rPr>
          <w:szCs w:val="18"/>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675C7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BD63B6" w:rsidRDefault="0005465C" w:rsidP="0005465C">
      <w:pPr>
        <w:pStyle w:val="ProductList-Body"/>
        <w:rPr>
          <w:szCs w:val="18"/>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3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675C7C">
      <w:pPr>
        <w:pStyle w:val="ProductList-Offering2Heading"/>
        <w:keepNext/>
        <w:tabs>
          <w:tab w:val="clear" w:pos="360"/>
          <w:tab w:val="clear" w:pos="720"/>
          <w:tab w:val="clear" w:pos="1080"/>
        </w:tabs>
        <w:outlineLvl w:val="2"/>
      </w:pPr>
      <w:bookmarkStart w:id="332" w:name="_Toc207033004"/>
      <w:bookmarkEnd w:id="331"/>
      <w:r>
        <w:lastRenderedPageBreak/>
        <w:t>Servicio MedTech</w:t>
      </w:r>
      <w:bookmarkEnd w:id="33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A23425" w:rsidRDefault="009C6082" w:rsidP="009C6082">
      <w:pPr>
        <w:pStyle w:val="ProductList-Body"/>
        <w:rPr>
          <w:szCs w:val="18"/>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2875CC"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6552EE" w14:textId="39871D3B" w:rsidR="002573EF" w:rsidRDefault="002573EF" w:rsidP="002573EF">
      <w:pPr>
        <w:pStyle w:val="ProductList-Offering2Heading"/>
        <w:keepNext/>
        <w:keepLines/>
        <w:tabs>
          <w:tab w:val="clear" w:pos="360"/>
          <w:tab w:val="clear" w:pos="720"/>
          <w:tab w:val="clear" w:pos="1080"/>
        </w:tabs>
        <w:outlineLvl w:val="2"/>
      </w:pPr>
      <w:bookmarkStart w:id="333" w:name="_Toc207033005"/>
      <w:bookmarkStart w:id="334" w:name="_Toc52348973"/>
      <w:bookmarkStart w:id="335" w:name="_Toc457821565"/>
      <w:r>
        <w:t>Microsoft Fabric</w:t>
      </w:r>
      <w:bookmarkEnd w:id="333"/>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1"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2"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4D0C4E29" w14:textId="613C38A2" w:rsidR="00FD231C" w:rsidRPr="00FD231C" w:rsidRDefault="00FD231C" w:rsidP="006F1030">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y vea una API de GraphQL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2573EF"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36" w:name="_Toc207033006"/>
      <w:r w:rsidRPr="00961303">
        <w:rPr>
          <w:lang w:val="es-CO"/>
        </w:rPr>
        <w:t>Microsoft Genomics</w:t>
      </w:r>
      <w:bookmarkEnd w:id="334"/>
      <w:bookmarkEnd w:id="336"/>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39B2D33A" w14:textId="6CBDD9B7" w:rsidR="00CA66E5" w:rsidRPr="009931BC" w:rsidRDefault="00000000" w:rsidP="00807BFA">
      <w:pPr>
        <w:spacing w:before="120"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F2ABD" w14:textId="5337A87B" w:rsidR="00D066A8" w:rsidRPr="00D066A8" w:rsidRDefault="00D066A8" w:rsidP="00675C7C">
      <w:pPr>
        <w:pStyle w:val="ProductList-Offering2Heading"/>
        <w:keepNext/>
        <w:tabs>
          <w:tab w:val="clear" w:pos="360"/>
          <w:tab w:val="clear" w:pos="720"/>
          <w:tab w:val="clear" w:pos="1080"/>
        </w:tabs>
        <w:outlineLvl w:val="2"/>
      </w:pPr>
      <w:bookmarkStart w:id="337" w:name="_Toc207033007"/>
      <w:bookmarkStart w:id="338" w:name="_Toc457821566"/>
      <w:bookmarkStart w:id="339" w:name="_Toc52348975"/>
      <w:bookmarkEnd w:id="335"/>
      <w:r>
        <w:t>Microsoft</w:t>
      </w:r>
      <w:r w:rsidR="00A23425">
        <w:t xml:space="preserve"> </w:t>
      </w:r>
      <w:r>
        <w:t>Sentinel</w:t>
      </w:r>
      <w:bookmarkEnd w:id="337"/>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2875CC"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4451F0F" w14:textId="5CB1FCFB" w:rsidR="00CA66E5" w:rsidRPr="00EF7CF9" w:rsidRDefault="00CA66E5" w:rsidP="00255523">
      <w:pPr>
        <w:pStyle w:val="ProductList-Offering2Heading"/>
        <w:tabs>
          <w:tab w:val="clear" w:pos="360"/>
          <w:tab w:val="clear" w:pos="720"/>
          <w:tab w:val="clear" w:pos="1080"/>
        </w:tabs>
        <w:outlineLvl w:val="2"/>
      </w:pPr>
      <w:bookmarkStart w:id="340" w:name="_Toc207033008"/>
      <w:r>
        <w:t>M</w:t>
      </w:r>
      <w:bookmarkStart w:id="341" w:name="ServiceSpecificTerms_Azure_MobileServ"/>
      <w:bookmarkEnd w:id="341"/>
      <w:r>
        <w:t>obile Services</w:t>
      </w:r>
      <w:bookmarkEnd w:id="338"/>
      <w:bookmarkEnd w:id="339"/>
      <w:bookmarkEnd w:id="340"/>
    </w:p>
    <w:p w14:paraId="4AC57098" w14:textId="77777777" w:rsidR="00CA66E5" w:rsidRPr="00EF7CF9" w:rsidRDefault="00CA66E5" w:rsidP="00255523">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255523">
      <w:pPr>
        <w:pStyle w:val="ProductList-Body"/>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255523">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097EAC56" w14:textId="442F5C47" w:rsidR="00CA66E5" w:rsidRPr="009931BC" w:rsidRDefault="00000000" w:rsidP="00AA0E26">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2875CC"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2F17D0F" w14:textId="5C6F8670" w:rsidR="004005AF" w:rsidRPr="00961303" w:rsidRDefault="004005AF" w:rsidP="0005465C">
      <w:pPr>
        <w:pStyle w:val="ProductList-Offering2Heading"/>
        <w:keepNext/>
        <w:tabs>
          <w:tab w:val="clear" w:pos="360"/>
          <w:tab w:val="clear" w:pos="720"/>
          <w:tab w:val="clear" w:pos="1080"/>
        </w:tabs>
        <w:outlineLvl w:val="2"/>
        <w:rPr>
          <w:lang w:val="es-CO"/>
        </w:rPr>
      </w:pPr>
      <w:bookmarkStart w:id="342" w:name="_Toc207033009"/>
      <w:r w:rsidRPr="00961303">
        <w:rPr>
          <w:lang w:val="es-CO"/>
        </w:rPr>
        <w:t>Azure Monitor</w:t>
      </w:r>
      <w:bookmarkEnd w:id="309"/>
      <w:bookmarkEnd w:id="330"/>
      <w:bookmarkEnd w:id="34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043DA7C9" w14:textId="6981AF90" w:rsidR="004005AF" w:rsidRPr="009931BC" w:rsidRDefault="00000000" w:rsidP="00A23425">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276CBE14" w14:textId="39FF1A8E" w:rsidR="004005AF" w:rsidRPr="009931BC" w:rsidRDefault="00000000" w:rsidP="00A23425">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Default="004005AF" w:rsidP="004005AF">
      <w:pPr>
        <w:pStyle w:val="ProductList-Body"/>
        <w:rPr>
          <w:b/>
          <w:color w:val="00188F"/>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A23425">
      <w:pPr>
        <w:pStyle w:val="ProductList-Body"/>
        <w:spacing w:before="120"/>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lastRenderedPageBreak/>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5A9B4F9" w14:textId="77777777" w:rsidR="00E6141D" w:rsidRDefault="00000000" w:rsidP="00A2342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4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44" w:name="_Toc207033010"/>
      <w:bookmarkStart w:id="345" w:name="_Toc526859666"/>
      <w:bookmarkStart w:id="346" w:name="_Toc52348940"/>
      <w:bookmarkStart w:id="347" w:name="_Toc457821541"/>
      <w:bookmarkEnd w:id="151"/>
      <w:bookmarkEnd w:id="152"/>
      <w:bookmarkEnd w:id="343"/>
      <w:r>
        <w:t>Azure NetApp Files</w:t>
      </w:r>
      <w:bookmarkEnd w:id="34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10D425" w14:textId="4BA77CA0" w:rsidR="005642C9" w:rsidRPr="009931BC" w:rsidRDefault="00000000" w:rsidP="00A2342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2875CC"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8" w:name="_Toc52348976"/>
      <w:bookmarkStart w:id="349" w:name="_Toc207033011"/>
      <w:bookmarkStart w:id="350" w:name="NetworkWatcher"/>
      <w:bookmarkStart w:id="351" w:name="_Toc457821568"/>
      <w:r>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lastRenderedPageBreak/>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680B8244" w14:textId="4F8F8ED8" w:rsidR="00430979" w:rsidRPr="00832320" w:rsidRDefault="00000000" w:rsidP="00486BB1">
      <w:pPr>
        <w:spacing w:before="120"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52" w:name="_Toc457821572"/>
      <w:bookmarkStart w:id="353" w:name="_Toc52348982"/>
      <w:bookmarkStart w:id="354" w:name="_Toc207033012"/>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358A694" w14:textId="7F6F7E38" w:rsidR="00430979" w:rsidRPr="009931BC" w:rsidRDefault="00000000" w:rsidP="00486BB1">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5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56" w:name="_Toc207033013"/>
      <w:bookmarkEnd w:id="355"/>
      <w:r w:rsidRPr="00961303">
        <w:rPr>
          <w:lang w:val="es-CO"/>
        </w:rPr>
        <w:t>On-Demand Capacity Reservations para Azure Virtual Machines</w:t>
      </w:r>
      <w:bookmarkEnd w:id="35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3"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lastRenderedPageBreak/>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5536EC">
      <w:pPr>
        <w:pStyle w:val="ProductList-Body"/>
        <w:spacing w:before="12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4"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6F2C9ED3" w14:textId="2F965F46" w:rsidR="00430979" w:rsidRPr="00832320" w:rsidRDefault="00000000" w:rsidP="00486BB1">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2875CC"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72D001" w14:textId="0939D3F6" w:rsidR="00AA3975" w:rsidRPr="00021C3D" w:rsidRDefault="00021C3D" w:rsidP="00021C3D">
      <w:pPr>
        <w:pStyle w:val="ProductList-Offering2Heading"/>
      </w:pPr>
      <w:bookmarkStart w:id="357" w:name="_Toc207033014"/>
      <w:r w:rsidRPr="00021C3D">
        <w:t xml:space="preserve">Modelos de Fundición de IA de </w:t>
      </w:r>
      <w:r w:rsidR="00AA3975" w:rsidRPr="00021C3D">
        <w:t>Azure</w:t>
      </w:r>
      <w:bookmarkEnd w:id="357"/>
    </w:p>
    <w:p w14:paraId="257E28AB" w14:textId="77777777" w:rsidR="00AE35B0" w:rsidRPr="002B0ABE"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Tiempo de Actividad y Niveles de Servicio para Modelos de Fundición de IA de Azure</w:t>
      </w:r>
    </w:p>
    <w:p w14:paraId="73EAF91E" w14:textId="77777777" w:rsidR="00AE35B0" w:rsidRDefault="00AE35B0" w:rsidP="00AE35B0">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Definiciones adicionales</w:t>
      </w:r>
      <w:r>
        <w:rPr>
          <w:rFonts w:ascii="Calibri" w:eastAsia="Times New Roman" w:hAnsi="Calibri" w:cs="Calibri"/>
          <w:b/>
          <w:bCs/>
          <w:color w:val="00188F"/>
          <w:sz w:val="18"/>
          <w:szCs w:val="18"/>
        </w:rPr>
        <w:t>:</w:t>
      </w:r>
    </w:p>
    <w:p w14:paraId="1863DB4D" w14:textId="77777777" w:rsidR="00AE35B0" w:rsidRPr="000970B6" w:rsidRDefault="00AE35B0" w:rsidP="00AE35B0">
      <w:pPr>
        <w:spacing w:after="0" w:line="240" w:lineRule="auto"/>
        <w:rPr>
          <w:rFonts w:ascii="Calibri" w:hAnsi="Calibri" w:cs="Calibri"/>
          <w:b/>
          <w:bCs/>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Recurso de Fundición de IA de Azure</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hace referencia a un recurso de Azure para Fundición de IA de Azure que se crea en una región de Azure en una suscripción de Microsoft Azure.</w:t>
      </w:r>
    </w:p>
    <w:p w14:paraId="49E0E5EC"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Solicitud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lang w:val="es-ES"/>
        </w:rPr>
        <w:t xml:space="preserve"> </w:t>
      </w:r>
      <w:r w:rsidRPr="000970B6">
        <w:rPr>
          <w:rFonts w:ascii="Calibri" w:eastAsia="Times New Roman" w:hAnsi="Calibri" w:cs="Calibri"/>
          <w:color w:val="000000"/>
          <w:sz w:val="18"/>
          <w:szCs w:val="18"/>
          <w:bdr w:val="none" w:sz="0" w:space="0" w:color="auto" w:frame="1"/>
          <w:lang w:val="es-ES"/>
        </w:rPr>
        <w:t>se refiere una llamada API a un punto de conexión modelo en un Recurso de Fundición de IA de Azure.</w:t>
      </w:r>
      <w:r w:rsidRPr="000970B6">
        <w:rPr>
          <w:lang w:val="es-ES"/>
        </w:rPr>
        <w:br/>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Media de Errores</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para un Período Aplicable es la suma de las Tasas de Errores de cada minuto del Período Aplicable dividido por la cantidad total de minutos del Período Aplicable.</w:t>
      </w:r>
    </w:p>
    <w:p w14:paraId="53E17D7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Tasa de error</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color w:val="000000"/>
          <w:sz w:val="18"/>
          <w:szCs w:val="18"/>
          <w:bdr w:val="none" w:sz="0" w:space="0" w:color="auto" w:frame="1"/>
          <w:lang w:val="es-ES"/>
        </w:rPr>
        <w:t xml:space="preserve"> es el</w:t>
      </w:r>
      <w:r w:rsidRPr="000970B6">
        <w:rPr>
          <w:rFonts w:ascii="Calibri" w:eastAsia="Times New Roman" w:hAnsi="Calibri" w:cs="Calibri"/>
          <w:b/>
          <w:bCs/>
          <w:color w:val="00188F"/>
          <w:sz w:val="18"/>
          <w:szCs w:val="18"/>
          <w:bdr w:val="none" w:sz="0" w:space="0" w:color="auto" w:frame="1"/>
          <w:lang w:val="es-ES"/>
        </w:rPr>
        <w:t xml:space="preserve"> </w:t>
      </w:r>
      <w:r w:rsidRPr="000970B6">
        <w:rPr>
          <w:rFonts w:ascii="Calibri" w:eastAsia="Times New Roman" w:hAnsi="Calibri" w:cs="Calibri"/>
          <w:color w:val="000000"/>
          <w:sz w:val="18"/>
          <w:szCs w:val="18"/>
          <w:bdr w:val="none" w:sz="0" w:space="0" w:color="auto" w:frame="1"/>
          <w:lang w:val="es-ES"/>
        </w:rPr>
        <w:t>número total de solicitudes que devuelven un Código de Error dividido por el número total de Solicitudes durante un minuto. Si el número total de Solicitudes durante un determinado intervalo de un minuto es cero, la tasa de errores de ese intervalo es 0 %.</w:t>
      </w:r>
    </w:p>
    <w:p w14:paraId="0C979CFF"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El </w:t>
      </w:r>
      <w:r>
        <w:rPr>
          <w:rFonts w:ascii="Calibri" w:eastAsia="Times New Roman" w:hAnsi="Calibri" w:cs="Calibri"/>
          <w:b/>
          <w:bCs/>
          <w:color w:val="00188F"/>
          <w:sz w:val="18"/>
          <w:szCs w:val="18"/>
          <w:bdr w:val="none" w:sz="0" w:space="0" w:color="auto" w:frame="1"/>
          <w:lang w:val="es-ES"/>
        </w:rPr>
        <w:t>“</w:t>
      </w:r>
      <w:r w:rsidRPr="000970B6">
        <w:rPr>
          <w:rFonts w:ascii="Calibri" w:eastAsia="Times New Roman" w:hAnsi="Calibri" w:cs="Calibri"/>
          <w:b/>
          <w:bCs/>
          <w:color w:val="00188F"/>
          <w:sz w:val="18"/>
          <w:szCs w:val="18"/>
          <w:bdr w:val="none" w:sz="0" w:space="0" w:color="auto" w:frame="1"/>
          <w:lang w:val="es-ES"/>
        </w:rPr>
        <w:t>Porcentaje de Tiempo de Actividad</w:t>
      </w:r>
      <w:r>
        <w:rPr>
          <w:rFonts w:ascii="Calibri" w:eastAsia="Times New Roman" w:hAnsi="Calibri" w:cs="Calibri"/>
          <w:b/>
          <w:bCs/>
          <w:color w:val="00188F"/>
          <w:sz w:val="18"/>
          <w:szCs w:val="18"/>
          <w:bdr w:val="none" w:sz="0" w:space="0" w:color="auto" w:frame="1"/>
          <w:lang w:val="es-ES"/>
        </w:rPr>
        <w:t>”</w:t>
      </w:r>
      <w:r w:rsidRPr="000970B6">
        <w:rPr>
          <w:rFonts w:ascii="Calibri" w:hAnsi="Calibri" w:cs="Calibri"/>
          <w:b/>
          <w:bCs/>
          <w:lang w:val="es-ES"/>
        </w:rPr>
        <w:t xml:space="preserve"> </w:t>
      </w:r>
      <w:r w:rsidRPr="000970B6">
        <w:rPr>
          <w:rFonts w:ascii="Calibri" w:eastAsia="Times New Roman" w:hAnsi="Calibri" w:cs="Calibri"/>
          <w:color w:val="000000"/>
          <w:sz w:val="18"/>
          <w:szCs w:val="18"/>
          <w:bdr w:val="none" w:sz="0" w:space="0" w:color="auto" w:frame="1"/>
          <w:lang w:val="es-ES"/>
        </w:rPr>
        <w:t>se representa a través de la siguiente fórmula</w:t>
      </w:r>
    </w:p>
    <w:p w14:paraId="2F6E96CA" w14:textId="77777777" w:rsidR="00AE35B0" w:rsidRPr="000970B6" w:rsidRDefault="00AE35B0" w:rsidP="00AE35B0">
      <w:pPr>
        <w:spacing w:after="0" w:line="240" w:lineRule="auto"/>
        <w:rPr>
          <w:rFonts w:ascii="Calibri" w:eastAsia="Times New Roman" w:hAnsi="Calibri" w:cs="Calibri"/>
          <w:color w:val="000000"/>
          <w:sz w:val="18"/>
          <w:szCs w:val="18"/>
          <w:bdr w:val="none" w:sz="0" w:space="0" w:color="auto" w:frame="1"/>
          <w:lang w:val="es-ES"/>
        </w:rPr>
      </w:pPr>
    </w:p>
    <w:p w14:paraId="409B870B"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Media de Errores</m:t>
          </m:r>
        </m:oMath>
      </m:oMathPara>
    </w:p>
    <w:p w14:paraId="29988BA9" w14:textId="77777777" w:rsidR="00AE35B0" w:rsidRDefault="00AE35B0" w:rsidP="00AE35B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Servicio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E35B0" w14:paraId="6D489402"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C32A3FD" w14:textId="77777777" w:rsidR="00AE35B0" w:rsidRPr="000970B6" w:rsidRDefault="00AE35B0" w:rsidP="00A17A5A">
            <w:pPr>
              <w:spacing w:before="20" w:after="20" w:line="240" w:lineRule="auto"/>
              <w:ind w:left="-144" w:right="-101"/>
              <w:jc w:val="center"/>
              <w:rPr>
                <w:rFonts w:ascii="Calibri" w:eastAsia="Times New Roman" w:hAnsi="Calibri" w:cs="Calibri"/>
                <w:color w:val="000000"/>
                <w:sz w:val="16"/>
                <w:szCs w:val="16"/>
                <w:lang w:val="es-ES"/>
              </w:rPr>
            </w:pPr>
            <w:r w:rsidRPr="000970B6">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1DCA19B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E35B0" w14:paraId="1F9E7896"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4630279"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562853E"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E35B0" w14:paraId="656EA722"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84DCE6"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0D1B2532" w14:textId="77777777" w:rsidR="00AE35B0" w:rsidRDefault="00AE35B0"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10EB77D"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color w:val="000000"/>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El nivel de Desarrollador del Servicio Modelos de Fundición de IA de Azure no está contemplado en este SLA.</w:t>
      </w:r>
    </w:p>
    <w:p w14:paraId="0CA22515" w14:textId="77777777" w:rsidR="00AE35B0" w:rsidRPr="000970B6" w:rsidRDefault="00AE35B0" w:rsidP="00AE35B0">
      <w:pPr>
        <w:shd w:val="clear" w:color="auto" w:fill="FFFFFF"/>
        <w:spacing w:before="120"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Cálculo de Latencia y Niveles de Servicio para Modelos de Fundición de IA de Azure con Rendimiento Aprovisionado </w:t>
      </w:r>
    </w:p>
    <w:p w14:paraId="437554F8" w14:textId="77777777" w:rsidR="00AE35B0" w:rsidRPr="000970B6"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Definiciones adicionales</w:t>
      </w:r>
    </w:p>
    <w:p w14:paraId="07498CBB"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lastRenderedPageBreak/>
        <w:t>“</w:t>
      </w:r>
      <w:r w:rsidRPr="000970B6">
        <w:rPr>
          <w:rFonts w:ascii="Calibri" w:eastAsia="Times New Roman" w:hAnsi="Calibri" w:cs="Calibri"/>
          <w:b/>
          <w:bCs/>
          <w:color w:val="00188F"/>
          <w:sz w:val="18"/>
          <w:szCs w:val="18"/>
          <w:bdr w:val="none" w:sz="0" w:space="0" w:color="auto" w:frame="1"/>
          <w:lang w:val="es-ES"/>
        </w:rPr>
        <w:t>Implementación de Rendimiento Aprovisionado de Modelos de Fundición de IA de Azure</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 Modelo de Fundición de IA de Azure que se implementa mediante el uso de rendimiento aprovisionado para un modelo correspondiente en un Recurso de Fundición de IA de Azure.</w:t>
      </w:r>
      <w:r w:rsidRPr="000970B6">
        <w:rPr>
          <w:rFonts w:ascii="Calibri" w:eastAsia="Times New Roman" w:hAnsi="Calibri" w:cs="Calibri"/>
          <w:b/>
          <w:color w:val="00188F"/>
          <w:sz w:val="18"/>
          <w:szCs w:val="18"/>
          <w:bdr w:val="none" w:sz="0" w:space="0" w:color="auto" w:frame="1"/>
          <w:lang w:val="es-ES"/>
        </w:rPr>
        <w:t xml:space="preserve"> </w:t>
      </w:r>
    </w:p>
    <w:p w14:paraId="2BA8A539"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Tamaño Máximo de Solicitud</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máxima de tokens de entrada y salida que se pueden incluir en una determinada solicitud para un Modelo de Fundición de IA de Azure específico, tal como se indica en la documentación del producto.</w:t>
      </w:r>
      <w:r w:rsidRPr="000970B6">
        <w:rPr>
          <w:rFonts w:ascii="Calibri" w:eastAsia="Times New Roman" w:hAnsi="Calibri" w:cs="Calibri"/>
          <w:b/>
          <w:color w:val="00188F"/>
          <w:sz w:val="18"/>
          <w:szCs w:val="18"/>
          <w:bdr w:val="none" w:sz="0" w:space="0" w:color="auto" w:frame="1"/>
          <w:lang w:val="es-ES"/>
        </w:rPr>
        <w:t xml:space="preserve"> </w:t>
      </w:r>
    </w:p>
    <w:p w14:paraId="7FD7338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N</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la cantidad de Solicitudes Correctas realizadas a una Implementación de Rendimiento Aprovisionado de Modelos de Fundición de IA de Azure con un tamaño máximo de solicitud inferior o igual al límite proporcionado para el modelo de Azure OpenAI especificado en un determinado minuto.</w:t>
      </w:r>
      <w:r w:rsidRPr="000970B6">
        <w:rPr>
          <w:rFonts w:ascii="Calibri" w:eastAsia="Times New Roman" w:hAnsi="Calibri" w:cs="Calibri"/>
          <w:b/>
          <w:color w:val="00188F"/>
          <w:sz w:val="18"/>
          <w:szCs w:val="18"/>
          <w:bdr w:val="none" w:sz="0" w:space="0" w:color="auto" w:frame="1"/>
          <w:lang w:val="es-ES"/>
        </w:rPr>
        <w:t xml:space="preserve"> </w:t>
      </w:r>
    </w:p>
    <w:p w14:paraId="7DE0A83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una medida de latencia que enumera la velocidad de generación de respuesta de un Modelo de Fundición de IA de Azure concreto. El total de tokens generados se divide por el tiempo necesario para generarlos. Los tokens generados se cuentan como todo token que se haya generado después del primero. </w:t>
      </w:r>
    </w:p>
    <w:p w14:paraId="2EA34970"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Valor Objetivo de Latencia de SLA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objetivo de latencia, en Tokens por Segundo, para un modelo concreto, según se define en la documentación del producto.</w:t>
      </w:r>
    </w:p>
    <w:p w14:paraId="49450B5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S</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son los tiempos de respuesta en N que cumplen los criterios siguientes y se determinan de la siguiente manera:</w:t>
      </w:r>
      <w:r w:rsidRPr="000970B6">
        <w:rPr>
          <w:rFonts w:ascii="Calibri" w:eastAsia="Times New Roman" w:hAnsi="Calibri" w:cs="Calibri"/>
          <w:b/>
          <w:color w:val="00188F"/>
          <w:sz w:val="18"/>
          <w:szCs w:val="18"/>
          <w:bdr w:val="none" w:sz="0" w:space="0" w:color="auto" w:frame="1"/>
          <w:lang w:val="es-ES"/>
        </w:rPr>
        <w:t xml:space="preserve"> </w:t>
      </w:r>
    </w:p>
    <w:p w14:paraId="78D16857"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Tokens por Segundo para llamadas que generan más tokens que el Valor Objetivo de Latencia de SLA o que tardan más de 1 segundo en generar todas las respuestas</w:t>
      </w:r>
      <w:r w:rsidRPr="000970B6">
        <w:rPr>
          <w:rFonts w:ascii="Calibri" w:eastAsia="Times New Roman" w:hAnsi="Calibri" w:cs="Calibri"/>
          <w:b/>
          <w:color w:val="00188F"/>
          <w:sz w:val="18"/>
          <w:szCs w:val="18"/>
          <w:bdr w:val="none" w:sz="0" w:space="0" w:color="auto" w:frame="1"/>
          <w:lang w:val="es-ES"/>
        </w:rPr>
        <w:t xml:space="preserve"> </w:t>
      </w:r>
    </w:p>
    <w:p w14:paraId="149CB9FC"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Valor Objetivo de Latencia de SLA para llamadas que generan un valor menor o igual al Valor Objetivo de Latencia de SLA Y que tardan menos de 1 segundo en generar todos los tokens de respuesta</w:t>
      </w:r>
      <w:r w:rsidRPr="000970B6">
        <w:rPr>
          <w:rFonts w:ascii="Calibri" w:eastAsia="Times New Roman" w:hAnsi="Calibri" w:cs="Calibri"/>
          <w:b/>
          <w:color w:val="00188F"/>
          <w:sz w:val="18"/>
          <w:szCs w:val="18"/>
          <w:bdr w:val="none" w:sz="0" w:space="0" w:color="auto" w:frame="1"/>
          <w:lang w:val="es-ES"/>
        </w:rPr>
        <w:t xml:space="preserve"> </w:t>
      </w:r>
    </w:p>
    <w:p w14:paraId="5B97AD12" w14:textId="77777777" w:rsidR="00AE35B0" w:rsidRPr="000970B6" w:rsidRDefault="00AE35B0" w:rsidP="00AE35B0">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0 para todas las llamadas que generan 1 token o menos </w:t>
      </w:r>
    </w:p>
    <w:p w14:paraId="64D7720A"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Promedio de Tokens por Segundo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promedio de tokens por segundo para todos los S en un minuto determinado. </w:t>
      </w:r>
    </w:p>
    <w:p w14:paraId="383ED60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Minutos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es el número total de intervalos de un minuto durante los cuales el Promedio de Tokens por Segundo es menor que el Valor Objetivo de Latencia del SLA. Si N es cero, los Minutos de Latencia Excesiva para ese intervalo son 0. </w:t>
      </w:r>
    </w:p>
    <w:p w14:paraId="5DA6AA8E"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w:t>
      </w:r>
      <w:r w:rsidRPr="000970B6">
        <w:rPr>
          <w:lang w:val="es-ES"/>
        </w:rPr>
        <w:t xml:space="preserve">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Latencia Excesiva</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de un Periodo Aplicable es la suma de los Minutos de Latencia Excesiva dividida entre el número total de minutos de dicho Periodo.</w:t>
      </w:r>
      <w:r w:rsidRPr="000970B6">
        <w:rPr>
          <w:rFonts w:ascii="Calibri" w:eastAsia="Times New Roman" w:hAnsi="Calibri" w:cs="Calibri"/>
          <w:b/>
          <w:color w:val="00188F"/>
          <w:sz w:val="18"/>
          <w:szCs w:val="18"/>
          <w:bdr w:val="none" w:sz="0" w:space="0" w:color="auto" w:frame="1"/>
          <w:lang w:val="es-ES"/>
        </w:rPr>
        <w:t xml:space="preserve"> </w:t>
      </w:r>
    </w:p>
    <w:p w14:paraId="5DE9F0C3"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 xml:space="preserve">El </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b/>
          <w:bCs/>
          <w:color w:val="00188F"/>
          <w:sz w:val="18"/>
          <w:szCs w:val="18"/>
          <w:bdr w:val="none" w:sz="0" w:space="0" w:color="auto" w:frame="1"/>
          <w:lang w:val="es-ES"/>
        </w:rPr>
        <w:t>Porcentaje Promedio de Cumplimiento Promedio</w:t>
      </w:r>
      <w:r>
        <w:rPr>
          <w:rStyle w:val="normaltextrun"/>
          <w:rFonts w:ascii="Calibri" w:eastAsiaTheme="majorEastAsia" w:hAnsi="Calibri" w:cs="Calibri"/>
          <w:b/>
          <w:color w:val="00188F"/>
          <w:sz w:val="18"/>
          <w:szCs w:val="18"/>
          <w:lang w:val="es-ES"/>
        </w:rPr>
        <w:t>”</w:t>
      </w:r>
      <w:r w:rsidRPr="000970B6">
        <w:rPr>
          <w:rFonts w:ascii="Calibri" w:eastAsia="Times New Roman" w:hAnsi="Calibri" w:cs="Calibri"/>
          <w:color w:val="000000"/>
          <w:sz w:val="18"/>
          <w:szCs w:val="18"/>
          <w:bdr w:val="none" w:sz="0" w:space="0" w:color="auto" w:frame="1"/>
          <w:lang w:val="es-ES"/>
        </w:rPr>
        <w:t xml:space="preserve"> para una Implementación Administrada de Rendimiento Aprovisionado de Modelos de Fundición de IA de Azure concreta se calcula restando del 100 % la Tasa Promedio de Latencia Excesiva para un Recurso de Fundición de IA de Azure específico en un Período Aplicable. </w:t>
      </w:r>
    </w:p>
    <w:p w14:paraId="72C6473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3BA836FF"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r w:rsidRPr="000970B6">
        <w:rPr>
          <w:rFonts w:ascii="Calibri" w:eastAsia="Times New Roman" w:hAnsi="Calibri" w:cs="Calibri"/>
          <w:color w:val="000000"/>
          <w:sz w:val="18"/>
          <w:szCs w:val="18"/>
          <w:bdr w:val="none" w:sz="0" w:space="0" w:color="auto" w:frame="1"/>
          <w:lang w:val="es-ES"/>
        </w:rPr>
        <w:t>El Porcentaje de Cumplimiento de Latencia de Tiempo entre Token se expresa con la siguiente fórmula:</w:t>
      </w:r>
    </w:p>
    <w:p w14:paraId="3F5298E6" w14:textId="77777777" w:rsidR="00AE35B0" w:rsidRPr="000970B6" w:rsidRDefault="00AE35B0" w:rsidP="00AE35B0">
      <w:pPr>
        <w:shd w:val="clear" w:color="auto" w:fill="FFFFFF"/>
        <w:spacing w:after="0" w:line="240" w:lineRule="auto"/>
        <w:rPr>
          <w:rFonts w:ascii="Calibri" w:eastAsia="Times New Roman" w:hAnsi="Calibri" w:cs="Calibri"/>
          <w:color w:val="000000"/>
          <w:sz w:val="18"/>
          <w:szCs w:val="18"/>
          <w:bdr w:val="none" w:sz="0" w:space="0" w:color="auto" w:frame="1"/>
          <w:lang w:val="es-ES"/>
        </w:rPr>
      </w:pPr>
    </w:p>
    <w:p w14:paraId="5EC0753D" w14:textId="77777777" w:rsidR="00AE35B0" w:rsidRPr="00480FE2" w:rsidRDefault="00AE35B0" w:rsidP="00AE35B0">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100 %-Tasa Promedio de Latencia Excesiva</m:t>
          </m:r>
        </m:oMath>
      </m:oMathPara>
    </w:p>
    <w:p w14:paraId="185E7C28" w14:textId="77777777" w:rsidR="00AE35B0" w:rsidRDefault="00AE35B0" w:rsidP="00AE35B0">
      <w:pPr>
        <w:shd w:val="clear" w:color="auto" w:fill="FFFFFF"/>
        <w:spacing w:after="0" w:line="240" w:lineRule="auto"/>
        <w:rPr>
          <w:rFonts w:ascii="Calibri" w:eastAsia="Times New Roman" w:hAnsi="Calibri" w:cs="Calibri"/>
          <w:sz w:val="18"/>
          <w:szCs w:val="18"/>
        </w:rPr>
      </w:pPr>
    </w:p>
    <w:p w14:paraId="7BCDB995" w14:textId="77777777" w:rsidR="00AE35B0" w:rsidRDefault="00AE35B0" w:rsidP="00AE35B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Servicio: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35B0" w:rsidRPr="00EF7CF9" w14:paraId="6EB5E58B" w14:textId="77777777" w:rsidTr="00A17A5A">
        <w:trPr>
          <w:tblHeader/>
        </w:trPr>
        <w:tc>
          <w:tcPr>
            <w:tcW w:w="5400" w:type="dxa"/>
            <w:shd w:val="clear" w:color="auto" w:fill="0072C6"/>
          </w:tcPr>
          <w:p w14:paraId="1E558C0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Cumplimiento Promedio</w:t>
            </w:r>
          </w:p>
        </w:tc>
        <w:tc>
          <w:tcPr>
            <w:tcW w:w="5400" w:type="dxa"/>
            <w:shd w:val="clear" w:color="auto" w:fill="0072C6"/>
          </w:tcPr>
          <w:p w14:paraId="52E9CEF8" w14:textId="77777777" w:rsidR="00AE35B0" w:rsidRPr="00C16F9E" w:rsidRDefault="00AE35B0"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AE35B0" w:rsidRPr="00EF7CF9" w14:paraId="6531A491" w14:textId="77777777" w:rsidTr="00A17A5A">
        <w:tc>
          <w:tcPr>
            <w:tcW w:w="5400" w:type="dxa"/>
          </w:tcPr>
          <w:p w14:paraId="53340373"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&lt;99 %</w:t>
            </w:r>
          </w:p>
        </w:tc>
        <w:tc>
          <w:tcPr>
            <w:tcW w:w="5400" w:type="dxa"/>
          </w:tcPr>
          <w:p w14:paraId="0D7539A8" w14:textId="77777777" w:rsidR="00AE35B0" w:rsidRPr="00C16F9E" w:rsidRDefault="00AE35B0" w:rsidP="00A17A5A">
            <w:pPr>
              <w:pStyle w:val="ProductList-OfferingBody"/>
              <w:jc w:val="center"/>
              <w:rPr>
                <w:rFonts w:ascii="Calibri" w:hAnsi="Calibri" w:cs="Calibri"/>
                <w:szCs w:val="16"/>
              </w:rPr>
            </w:pPr>
            <w:r>
              <w:rPr>
                <w:rFonts w:ascii="Calibri" w:hAnsi="Calibri" w:cs="Calibri"/>
                <w:szCs w:val="16"/>
              </w:rPr>
              <w:t>10 %</w:t>
            </w:r>
          </w:p>
        </w:tc>
      </w:tr>
    </w:tbl>
    <w:p w14:paraId="3C8333E8" w14:textId="77777777" w:rsidR="00AE35B0" w:rsidRPr="000970B6" w:rsidRDefault="00AE35B0" w:rsidP="00AE35B0">
      <w:pPr>
        <w:shd w:val="clear" w:color="auto" w:fill="FFFFFF"/>
        <w:spacing w:before="120" w:after="0" w:line="240" w:lineRule="auto"/>
        <w:rPr>
          <w:rFonts w:ascii="Calibri" w:eastAsia="Times New Roman" w:hAnsi="Calibri" w:cs="Calibri"/>
          <w:sz w:val="18"/>
          <w:szCs w:val="18"/>
          <w:bdr w:val="none" w:sz="0" w:space="0" w:color="auto" w:frame="1"/>
          <w:lang w:val="es-ES"/>
        </w:rPr>
      </w:pPr>
      <w:r w:rsidRPr="000970B6">
        <w:rPr>
          <w:rFonts w:ascii="Calibri" w:eastAsia="Times New Roman" w:hAnsi="Calibri" w:cs="Calibri"/>
          <w:b/>
          <w:bCs/>
          <w:color w:val="00188F"/>
          <w:sz w:val="18"/>
          <w:szCs w:val="18"/>
          <w:bdr w:val="none" w:sz="0" w:space="0" w:color="auto" w:frame="1"/>
          <w:lang w:val="es-ES"/>
        </w:rPr>
        <w:t xml:space="preserve">Excepciones de Nivel de Servicio: </w:t>
      </w:r>
      <w:r w:rsidRPr="000970B6">
        <w:rPr>
          <w:rFonts w:ascii="Calibri" w:eastAsia="Times New Roman" w:hAnsi="Calibri" w:cs="Calibri"/>
          <w:sz w:val="18"/>
          <w:szCs w:val="18"/>
          <w:bdr w:val="none" w:sz="0" w:space="0" w:color="auto" w:frame="1"/>
          <w:lang w:val="es-ES"/>
        </w:rPr>
        <w:t>Los Niveles de Servicio y los Créditos de Servicio se aplican al uso que usted haga del nivel Estándar de los Modelos de Fundición de IA de Azure y solo se aplican a los Modelos Directos de Azure en los que el Valor Objetivo de Latencia de SLA se define en la documentación del producto. El nivel de Desarrollador del Servicio Modelos de Fundición de IA de Azure no está contemplado en este SLA.</w:t>
      </w:r>
    </w:p>
    <w:p w14:paraId="509A5131" w14:textId="12D63B1C" w:rsidR="00AA3975" w:rsidRPr="00EF7CF9" w:rsidRDefault="002875CC"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B2ACD2" w14:textId="1414E21C" w:rsidR="00A7431F" w:rsidRDefault="00A7431F" w:rsidP="000146AE">
      <w:pPr>
        <w:pStyle w:val="ProductList-Offering2Heading"/>
        <w:keepNext/>
        <w:tabs>
          <w:tab w:val="clear" w:pos="360"/>
          <w:tab w:val="clear" w:pos="720"/>
          <w:tab w:val="clear" w:pos="1080"/>
        </w:tabs>
        <w:outlineLvl w:val="2"/>
      </w:pPr>
      <w:bookmarkStart w:id="358" w:name="_Toc207033015"/>
      <w:r>
        <w:t>Azure Operator Service Manager</w:t>
      </w:r>
      <w:bookmarkEnd w:id="358"/>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lastRenderedPageBreak/>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344E164" w14:textId="77777777" w:rsidR="00FE7FE6" w:rsidRPr="00F171F3" w:rsidRDefault="00FE7FE6" w:rsidP="00E50A57">
      <w:pPr>
        <w:spacing w:before="120"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FE7FE6"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Pr>
            <w:rStyle w:val="Hyperlink"/>
            <w:rFonts w:ascii="Calibri" w:hAnsi="Calibri" w:cs="Calibri"/>
            <w:sz w:val="16"/>
            <w:szCs w:val="16"/>
          </w:rPr>
          <w:t>Tabla de Contenido</w:t>
        </w:r>
      </w:hyperlink>
      <w:r>
        <w:rPr>
          <w:rFonts w:ascii="Calibri" w:hAnsi="Calibri" w:cs="Calibri"/>
          <w:sz w:val="16"/>
          <w:szCs w:val="16"/>
        </w:rPr>
        <w:t xml:space="preserve"> / </w:t>
      </w:r>
      <w:hyperlink w:anchor="Definiciones" w:tooltip="Definiciones" w:history="1">
        <w:r>
          <w:rPr>
            <w:rStyle w:val="Hyperlink"/>
            <w:rFonts w:ascii="Calibri" w:hAnsi="Calibri" w:cs="Calibri"/>
            <w:sz w:val="16"/>
            <w:szCs w:val="16"/>
          </w:rPr>
          <w:t>Definiciones</w:t>
        </w:r>
      </w:hyperlink>
    </w:p>
    <w:p w14:paraId="4F4794A3" w14:textId="35573C57" w:rsidR="000146AE" w:rsidRPr="000146AE" w:rsidRDefault="000146AE" w:rsidP="004F4E1F">
      <w:pPr>
        <w:pStyle w:val="ProductList-Offering2Heading"/>
        <w:keepNext/>
        <w:tabs>
          <w:tab w:val="clear" w:pos="360"/>
          <w:tab w:val="clear" w:pos="720"/>
          <w:tab w:val="clear" w:pos="1080"/>
        </w:tabs>
        <w:outlineLvl w:val="2"/>
      </w:pPr>
      <w:bookmarkStart w:id="359" w:name="_Toc207033016"/>
      <w:r>
        <w:t>Azure Orbital Ground Station</w:t>
      </w:r>
      <w:bookmarkEnd w:id="359"/>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0A64C922" w14:textId="13F9D38E" w:rsidR="00A860B2" w:rsidRPr="00961303" w:rsidRDefault="00000000" w:rsidP="00E50A5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2875CC"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5F30BF5" w14:textId="77777777" w:rsidR="00BF2656" w:rsidRPr="00585582" w:rsidRDefault="00BF2656" w:rsidP="00BF2656">
      <w:pPr>
        <w:pStyle w:val="ProductList-Offering2Heading"/>
        <w:keepNext/>
        <w:tabs>
          <w:tab w:val="clear" w:pos="360"/>
          <w:tab w:val="clear" w:pos="720"/>
          <w:tab w:val="clear" w:pos="1080"/>
        </w:tabs>
        <w:outlineLvl w:val="2"/>
      </w:pPr>
      <w:bookmarkStart w:id="360" w:name="_Toc207033017"/>
      <w:r w:rsidRPr="00585582">
        <w:t>Microsoft Playwright Testing</w:t>
      </w:r>
      <w:bookmarkEnd w:id="360"/>
    </w:p>
    <w:p w14:paraId="381EB1F0" w14:textId="77777777" w:rsidR="00BF2656" w:rsidRPr="00802AA2" w:rsidRDefault="00BF2656" w:rsidP="00BF2656">
      <w:pPr>
        <w:tabs>
          <w:tab w:val="left" w:pos="360"/>
          <w:tab w:val="left" w:pos="720"/>
          <w:tab w:val="left" w:pos="1080"/>
        </w:tabs>
        <w:spacing w:after="0" w:line="240" w:lineRule="auto"/>
        <w:rPr>
          <w:rFonts w:ascii="Calibri" w:eastAsia="Calibri" w:hAnsi="Calibri" w:cs="Times New Roman"/>
          <w:b/>
          <w:color w:val="00188F"/>
          <w:sz w:val="18"/>
          <w:lang w:val="es-ES"/>
        </w:rPr>
      </w:pPr>
      <w:r w:rsidRPr="00802AA2">
        <w:rPr>
          <w:rFonts w:ascii="Calibri" w:eastAsia="Calibri" w:hAnsi="Calibri" w:cs="Times New Roman"/>
          <w:b/>
          <w:color w:val="00188F"/>
          <w:sz w:val="18"/>
          <w:lang w:val="es-ES"/>
        </w:rPr>
        <w:t>Definiciones adicionales</w:t>
      </w:r>
    </w:p>
    <w:p w14:paraId="0C9D084D"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Minutos de Implementación</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se refiere a la cantidad total de minutos que un recurso determinado del servicio Microsoft Playwright Testing estuvo implementado en Microsoft Azure durante un Periodo Aplicable.</w:t>
      </w:r>
    </w:p>
    <w:p w14:paraId="7F5429B7"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Máximo de Minutos Disponibles</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clientes en una suscripción de Microsoft Azure determinada durante un Periodo Aplicable.</w:t>
      </w:r>
    </w:p>
    <w:p w14:paraId="5AD15714" w14:textId="77777777" w:rsidR="00BF2656" w:rsidRPr="00802AA2" w:rsidRDefault="00BF2656" w:rsidP="00BF2656">
      <w:pPr>
        <w:shd w:val="clear" w:color="auto" w:fill="FFFFFF"/>
        <w:spacing w:after="0" w:line="240" w:lineRule="auto"/>
        <w:textAlignment w:val="baseline"/>
        <w:rPr>
          <w:rFonts w:ascii="Calibri" w:eastAsia="Calibri" w:hAnsi="Calibri" w:cs="Arial"/>
          <w:sz w:val="18"/>
          <w:lang w:val="es-ES"/>
        </w:rPr>
      </w:pPr>
      <w:r w:rsidRPr="00802AA2">
        <w:rPr>
          <w:rFonts w:ascii="Calibri" w:eastAsia="Calibri" w:hAnsi="Calibri" w:cs="Arial"/>
          <w:color w:val="00188F"/>
          <w:sz w:val="18"/>
          <w:lang w:val="es-ES"/>
        </w:rPr>
        <w:t>“</w:t>
      </w:r>
      <w:r w:rsidRPr="00802AA2">
        <w:rPr>
          <w:rFonts w:ascii="Calibri" w:eastAsia="Calibri" w:hAnsi="Calibri" w:cs="Arial"/>
          <w:b/>
          <w:bCs/>
          <w:color w:val="00188F"/>
          <w:sz w:val="18"/>
          <w:lang w:val="es-ES"/>
        </w:rPr>
        <w:t>Tiempo de Inactividad</w:t>
      </w:r>
      <w:r w:rsidRPr="00802AA2">
        <w:rPr>
          <w:rFonts w:ascii="Calibri" w:eastAsia="Calibri" w:hAnsi="Calibri" w:cs="Arial"/>
          <w:color w:val="00188F"/>
          <w:sz w:val="18"/>
          <w:lang w:val="es-ES"/>
        </w:rPr>
        <w:t>”</w:t>
      </w:r>
      <w:r w:rsidRPr="00802AA2">
        <w:rPr>
          <w:rFonts w:ascii="Calibri" w:eastAsia="Calibri" w:hAnsi="Calibri" w:cs="Arial"/>
          <w:sz w:val="18"/>
          <w:lang w:val="es-ES"/>
        </w:rPr>
        <w:t xml:space="preserve"> es la suma de todos los Minutos de Implementación en todos los recursos del servicio Microsoft Playwright Testing implementados por el Cliente en una suscripción de Microsoft Azure determinada durante un Periodo Aplicable en el tiempo en que el Recurso de Microsoft Playwright Testing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2C066F03" w14:textId="77777777" w:rsidR="00BF2656" w:rsidRPr="00802AA2" w:rsidRDefault="00BF2656" w:rsidP="00BF2656">
      <w:pPr>
        <w:tabs>
          <w:tab w:val="left" w:pos="360"/>
          <w:tab w:val="left" w:pos="720"/>
          <w:tab w:val="left" w:pos="1080"/>
        </w:tabs>
        <w:spacing w:after="0" w:line="240" w:lineRule="auto"/>
        <w:rPr>
          <w:rFonts w:ascii="Calibri" w:eastAsia="Calibri" w:hAnsi="Calibri" w:cs="Calibri"/>
          <w:sz w:val="18"/>
          <w:szCs w:val="18"/>
          <w:lang w:val="es-ES"/>
        </w:rPr>
      </w:pPr>
      <w:r w:rsidRPr="00802AA2">
        <w:rPr>
          <w:rFonts w:ascii="Calibri" w:hAnsi="Calibri" w:cs="Calibri"/>
          <w:sz w:val="18"/>
          <w:szCs w:val="18"/>
          <w:lang w:val="es-ES"/>
        </w:rPr>
        <w:t xml:space="preserve">El </w:t>
      </w:r>
      <w:r w:rsidRPr="00647217">
        <w:rPr>
          <w:rFonts w:ascii="Calibri" w:eastAsia="Calibri" w:hAnsi="Calibri" w:cs="Calibri"/>
          <w:color w:val="00188F"/>
          <w:sz w:val="18"/>
          <w:szCs w:val="18"/>
          <w:lang w:val="es-ES"/>
        </w:rPr>
        <w:t>“</w:t>
      </w:r>
      <w:r w:rsidRPr="00802AA2">
        <w:rPr>
          <w:rFonts w:ascii="Calibri" w:eastAsia="Calibri" w:hAnsi="Calibri" w:cs="Calibri"/>
          <w:b/>
          <w:bCs/>
          <w:color w:val="00188F"/>
          <w:sz w:val="18"/>
          <w:szCs w:val="18"/>
          <w:lang w:val="es-ES"/>
        </w:rPr>
        <w:t>Porcentaje de Tiempo de Actividad</w:t>
      </w:r>
      <w:r w:rsidRPr="004C0597">
        <w:rPr>
          <w:rFonts w:ascii="Calibri" w:eastAsia="Calibri" w:hAnsi="Calibri" w:cs="Calibri"/>
          <w:color w:val="00188F"/>
          <w:sz w:val="18"/>
          <w:szCs w:val="18"/>
          <w:lang w:val="es-ES"/>
        </w:rPr>
        <w:t>”</w:t>
      </w:r>
      <w:r w:rsidRPr="00802AA2">
        <w:rPr>
          <w:rFonts w:ascii="Calibri" w:eastAsia="Calibri" w:hAnsi="Calibri" w:cs="Calibri"/>
          <w:sz w:val="18"/>
          <w:szCs w:val="18"/>
          <w:lang w:val="es-ES"/>
        </w:rPr>
        <w:t xml:space="preserve"> se calcula mediante la siguiente fórmula:</w:t>
      </w:r>
    </w:p>
    <w:p w14:paraId="070E8483" w14:textId="77777777" w:rsidR="00BF2656" w:rsidRPr="00802AA2" w:rsidRDefault="00000000" w:rsidP="00E50A57">
      <w:pPr>
        <w:pStyle w:val="ListParagraph"/>
        <w:spacing w:before="120" w:after="120" w:line="240" w:lineRule="auto"/>
        <w:contextualSpacing w:val="0"/>
        <w:rPr>
          <w:rFonts w:ascii="Cambria Math" w:hAnsi="Cambria Math" w:cs="Tahoma"/>
          <w:i/>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52FE4A57" w14:textId="77777777" w:rsidR="00BF2656" w:rsidRPr="00802AA2" w:rsidRDefault="00BF2656" w:rsidP="00BF2656">
      <w:pPr>
        <w:keepNext/>
        <w:tabs>
          <w:tab w:val="left" w:pos="360"/>
          <w:tab w:val="left" w:pos="720"/>
          <w:tab w:val="left" w:pos="1080"/>
        </w:tabs>
        <w:spacing w:after="0" w:line="240" w:lineRule="auto"/>
        <w:rPr>
          <w:rFonts w:ascii="Calibri" w:eastAsia="Calibri" w:hAnsi="Calibri" w:cs="Arial"/>
          <w:b/>
          <w:bCs/>
          <w:color w:val="00188F"/>
          <w:sz w:val="18"/>
          <w:lang w:val="es-ES"/>
        </w:rPr>
      </w:pPr>
      <w:r w:rsidRPr="00802AA2">
        <w:rPr>
          <w:rFonts w:ascii="Calibri" w:eastAsia="Calibri" w:hAnsi="Calibri" w:cs="Times New Roman"/>
          <w:b/>
          <w:bCs/>
          <w:color w:val="00188F"/>
          <w:sz w:val="18"/>
          <w:lang w:val="es-ES"/>
        </w:rPr>
        <w:t>Los siguientes Niveles de Servicio y Créditos de Servicio corresponden al uso que el Cliente hace de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F2656" w:rsidRPr="00FD37EB" w14:paraId="5B4E446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076C0A7" w14:textId="77777777" w:rsidR="00BF2656" w:rsidRPr="00802AA2"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lang w:val="es-ES"/>
              </w:rPr>
            </w:pPr>
            <w:r w:rsidRPr="00802AA2">
              <w:rPr>
                <w:rFonts w:ascii="Calibri" w:eastAsia="Calibri" w:hAnsi="Calibri" w:cs="Times New Roman"/>
                <w:color w:val="FFFFFF"/>
                <w:sz w:val="16"/>
                <w:lang w:val="es-ES"/>
              </w:rPr>
              <w:t>Porcentaje de Tiempo de Actividad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6C9805C"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Servicio</w:t>
            </w:r>
          </w:p>
        </w:tc>
      </w:tr>
      <w:tr w:rsidR="00BF2656" w:rsidRPr="00FD37EB" w14:paraId="785106C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4A22550"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3B7E535E"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BF2656" w:rsidRPr="00FD37EB" w14:paraId="0FE16A7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77ED584"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37D20A49" w14:textId="77777777" w:rsidR="00BF2656" w:rsidRPr="00FD37EB" w:rsidRDefault="00BF2656"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22D3073" w14:textId="77777777" w:rsidR="00585582" w:rsidRPr="00EF7CF9" w:rsidRDefault="00585582" w:rsidP="005855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692E6D5" w14:textId="3AC383AB" w:rsidR="00081B1C" w:rsidRPr="000146AE" w:rsidRDefault="00081B1C" w:rsidP="00BC5957">
      <w:pPr>
        <w:pStyle w:val="ProductList-Offering2Heading"/>
        <w:keepNext/>
        <w:tabs>
          <w:tab w:val="clear" w:pos="360"/>
          <w:tab w:val="clear" w:pos="720"/>
          <w:tab w:val="clear" w:pos="1080"/>
        </w:tabs>
        <w:outlineLvl w:val="2"/>
      </w:pPr>
      <w:bookmarkStart w:id="361" w:name="_Toc207033018"/>
      <w:r>
        <w:t>Azure Private 5G Core</w:t>
      </w:r>
      <w:bookmarkEnd w:id="361"/>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E50A57">
      <w:pPr>
        <w:shd w:val="clear" w:color="auto" w:fill="FFFFFF" w:themeFill="background1"/>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E50A57">
      <w:pPr>
        <w:shd w:val="clear" w:color="auto" w:fill="FFFFFF" w:themeFill="background1"/>
        <w:spacing w:after="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E50A57">
      <w:pPr>
        <w:shd w:val="clear" w:color="auto" w:fill="FFFFFF"/>
        <w:spacing w:after="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E50A57">
      <w:pPr>
        <w:pStyle w:val="NormalWeb"/>
        <w:shd w:val="clear" w:color="auto" w:fill="FFFFFF" w:themeFill="background1"/>
        <w:spacing w:before="0" w:beforeAutospacing="0" w:after="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711BC209" w14:textId="49AAC4AA" w:rsidR="004F217B" w:rsidRPr="009931BC" w:rsidRDefault="009931BC" w:rsidP="0055182C">
      <w:pPr>
        <w:spacing w:before="120" w:after="120" w:line="240" w:lineRule="auto"/>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lastRenderedPageBreak/>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3FB01572" w14:textId="77777777" w:rsidR="004F217B" w:rsidRPr="00961303" w:rsidRDefault="004F217B" w:rsidP="00E50A57">
      <w:pPr>
        <w:pStyle w:val="ProductList-Body"/>
        <w:spacing w:before="120"/>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2875C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5B2E84" w14:textId="70B3EAA7" w:rsidR="00995A2A" w:rsidRPr="00961303" w:rsidRDefault="00995A2A" w:rsidP="00995A2A">
      <w:pPr>
        <w:pStyle w:val="ProductList-Offering2Heading"/>
        <w:keepNext/>
        <w:tabs>
          <w:tab w:val="clear" w:pos="360"/>
          <w:tab w:val="clear" w:pos="720"/>
          <w:tab w:val="clear" w:pos="1080"/>
        </w:tabs>
        <w:outlineLvl w:val="2"/>
        <w:rPr>
          <w:lang w:val="es-CO"/>
        </w:rPr>
      </w:pPr>
      <w:bookmarkStart w:id="362" w:name="_Toc207033019"/>
      <w:r w:rsidRPr="00961303">
        <w:rPr>
          <w:lang w:val="es-CO"/>
        </w:rPr>
        <w:t>Azure Private Link</w:t>
      </w:r>
      <w:bookmarkEnd w:id="362"/>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2875CC"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63" w:name="_Toc207033020"/>
      <w:r>
        <w:t>Microsoft Purview</w:t>
      </w:r>
      <w:bookmarkEnd w:id="363"/>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73CFF85B" w14:textId="265CD2B2" w:rsidR="00FC1DF8" w:rsidRPr="00832320" w:rsidRDefault="00000000" w:rsidP="00ED30F9">
      <w:pPr>
        <w:pStyle w:val="ListParagraph"/>
        <w:spacing w:before="120" w:after="120" w:line="240" w:lineRule="auto"/>
        <w:contextualSpacing w:val="0"/>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lastRenderedPageBreak/>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2875CC"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64" w:name="_Toc207033021"/>
      <w:r w:rsidRPr="00961303">
        <w:rPr>
          <w:lang w:val="es-CO"/>
        </w:rPr>
        <w:t>Azure Red Hat OpenShift</w:t>
      </w:r>
      <w:bookmarkEnd w:id="364"/>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0406EC3" w14:textId="4AC2CE1C" w:rsidR="00E1785C" w:rsidRPr="009931BC" w:rsidRDefault="00000000" w:rsidP="00ED30F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2875C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5" w:name="_Toc207033022"/>
      <w:r>
        <w:t>Remote Rendering</w:t>
      </w:r>
      <w:bookmarkEnd w:id="365"/>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1C1B87E9" w14:textId="5E282CF0" w:rsidR="000C7D2A" w:rsidRPr="009931BC" w:rsidRDefault="00000000" w:rsidP="00ED30F9">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lastRenderedPageBreak/>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22235A21" w14:textId="3223FB54" w:rsidR="0038198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2875CC"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6" w:name="_Toc207033023"/>
      <w:r>
        <w:t>Azure Route Server</w:t>
      </w:r>
      <w:bookmarkEnd w:id="366"/>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35981088" w14:textId="6AF7D537" w:rsidR="00A82CB1" w:rsidRPr="009931BC" w:rsidRDefault="00000000" w:rsidP="00AA7B0E">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2875CC"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67" w:name="_Toc510793702"/>
      <w:bookmarkStart w:id="368" w:name="_Toc52348978"/>
      <w:bookmarkStart w:id="369" w:name="_Toc207033024"/>
      <w:r w:rsidRPr="00961303">
        <w:rPr>
          <w:lang w:val="es-CO"/>
        </w:rPr>
        <w:t>SAP HANA en Azure</w:t>
      </w:r>
      <w:bookmarkEnd w:id="367"/>
      <w:bookmarkEnd w:id="368"/>
      <w:r w:rsidRPr="00961303">
        <w:rPr>
          <w:lang w:val="es-CO"/>
        </w:rPr>
        <w:t xml:space="preserve"> (instancias grandes)</w:t>
      </w:r>
      <w:bookmarkEnd w:id="369"/>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 xml:space="preserve">es el total de minutos acumulados en un Periodo Aplicable para todas las instancias de SAP HANA en Azure implementadas en el mismo Par de Alta Disponibilidad. El Máximo de Minutos Disponibles se mide a partir del momento en que se </w:t>
      </w:r>
      <w:r w:rsidR="00A1353F" w:rsidRPr="00961303">
        <w:rPr>
          <w:sz w:val="18"/>
          <w:lang w:val="es-CO"/>
        </w:rPr>
        <w:lastRenderedPageBreak/>
        <w:t>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DB54E6">
      <w:pPr>
        <w:pStyle w:val="ListParagraph"/>
        <w:spacing w:after="120" w:line="240" w:lineRule="auto"/>
        <w:ind w:left="1440"/>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2875CC"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70" w:name="_Toc457821569"/>
      <w:bookmarkStart w:id="371" w:name="_Toc52348979"/>
      <w:bookmarkStart w:id="372" w:name="_Toc207033025"/>
      <w:r>
        <w:t>Scheduler</w:t>
      </w:r>
      <w:bookmarkEnd w:id="370"/>
      <w:bookmarkEnd w:id="371"/>
      <w:bookmarkEnd w:id="372"/>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F73F6C8" w14:textId="014629C7" w:rsidR="008A01B3" w:rsidRPr="009931BC" w:rsidRDefault="00000000" w:rsidP="00AA7B0E">
      <w:pPr>
        <w:pStyle w:val="ListParagraph"/>
        <w:keepNext/>
        <w:keepLines/>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73"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B2001F" w14:textId="77777777" w:rsidR="00AA7B0E" w:rsidRDefault="00AA7B0E">
      <w:pPr>
        <w:rPr>
          <w:rFonts w:asciiTheme="majorHAnsi" w:hAnsiTheme="majorHAnsi"/>
          <w:b/>
          <w:color w:val="0072C6"/>
          <w:sz w:val="28"/>
        </w:rPr>
      </w:pPr>
      <w:bookmarkStart w:id="374" w:name="_Toc457821574"/>
      <w:bookmarkStart w:id="375" w:name="_Toc52348984"/>
      <w:bookmarkStart w:id="376" w:name="ServiceBusServiceRelays"/>
      <w:bookmarkEnd w:id="373"/>
      <w:r>
        <w:br w:type="page"/>
      </w:r>
    </w:p>
    <w:p w14:paraId="1551E196" w14:textId="2D9C4FE6" w:rsidR="008A01B3" w:rsidRPr="00EF7CF9" w:rsidRDefault="008A01B3" w:rsidP="00362E06">
      <w:pPr>
        <w:pStyle w:val="ProductList-Offering2Heading"/>
        <w:keepNext/>
        <w:tabs>
          <w:tab w:val="clear" w:pos="360"/>
          <w:tab w:val="clear" w:pos="720"/>
          <w:tab w:val="clear" w:pos="1080"/>
        </w:tabs>
        <w:outlineLvl w:val="2"/>
      </w:pPr>
      <w:bookmarkStart w:id="377" w:name="_Toc207033026"/>
      <w:r>
        <w:lastRenderedPageBreak/>
        <w:t>Service Bus</w:t>
      </w:r>
      <w:bookmarkEnd w:id="374"/>
      <w:bookmarkEnd w:id="375"/>
      <w:bookmarkEnd w:id="377"/>
    </w:p>
    <w:bookmarkEnd w:id="376"/>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78" w:name="_Toc526859711"/>
      <w:bookmarkStart w:id="379" w:name="_Toc52348985"/>
      <w:bookmarkStart w:id="380"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5EA14243" w14:textId="77777777" w:rsidR="00390098" w:rsidRPr="00F171F3" w:rsidRDefault="00000000" w:rsidP="004F7C03">
      <w:pPr>
        <w:spacing w:before="120"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659B0FA2"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lastRenderedPageBreak/>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390098"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Pr>
            <w:rFonts w:ascii="Calibri" w:eastAsia="Calibri" w:hAnsi="Calibri" w:cs="Arial"/>
            <w:color w:val="0563C1"/>
            <w:sz w:val="16"/>
            <w:szCs w:val="16"/>
            <w:u w:val="single"/>
          </w:rPr>
          <w:t>Tabla de Contenido</w:t>
        </w:r>
      </w:hyperlink>
      <w:r>
        <w:rPr>
          <w:rFonts w:ascii="Calibri" w:eastAsia="Calibri" w:hAnsi="Calibri" w:cs="Arial"/>
          <w:sz w:val="16"/>
          <w:szCs w:val="16"/>
        </w:rPr>
        <w:t xml:space="preserve"> / </w:t>
      </w:r>
      <w:hyperlink w:anchor="Definiciones" w:tooltip="Definiciones" w:history="1">
        <w:r>
          <w:rPr>
            <w:rFonts w:ascii="Calibri" w:eastAsia="Calibri" w:hAnsi="Calibri" w:cs="Arial"/>
            <w:color w:val="0563C1"/>
            <w:sz w:val="16"/>
            <w:szCs w:val="16"/>
            <w:u w:val="single"/>
          </w:rPr>
          <w:t>Definiciones</w:t>
        </w:r>
      </w:hyperlink>
    </w:p>
    <w:p w14:paraId="1BB21621" w14:textId="77777777" w:rsidR="008A01B3" w:rsidRPr="00EF7CF9" w:rsidRDefault="008A01B3" w:rsidP="008253DF">
      <w:pPr>
        <w:pStyle w:val="ProductList-Offering2Heading"/>
        <w:keepNext/>
        <w:tabs>
          <w:tab w:val="clear" w:pos="360"/>
          <w:tab w:val="clear" w:pos="720"/>
          <w:tab w:val="clear" w:pos="1080"/>
        </w:tabs>
        <w:outlineLvl w:val="2"/>
      </w:pPr>
      <w:bookmarkStart w:id="381" w:name="_Toc207033027"/>
      <w:r>
        <w:t>Azure SignalR Service</w:t>
      </w:r>
      <w:bookmarkEnd w:id="378"/>
      <w:bookmarkEnd w:id="379"/>
      <w:bookmarkEnd w:id="381"/>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82"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82"/>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2875CC"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FE2B6D" w14:textId="77777777" w:rsidR="00A601A1" w:rsidRPr="00EF7CF9" w:rsidRDefault="00A601A1" w:rsidP="009F5B0A">
      <w:pPr>
        <w:pStyle w:val="ProductList-Offering2Heading"/>
        <w:tabs>
          <w:tab w:val="clear" w:pos="360"/>
          <w:tab w:val="clear" w:pos="720"/>
          <w:tab w:val="clear" w:pos="1080"/>
        </w:tabs>
        <w:outlineLvl w:val="2"/>
      </w:pPr>
      <w:bookmarkStart w:id="383" w:name="AzureSiteRecoveryService_OnPremtoAzure"/>
      <w:bookmarkStart w:id="384" w:name="_Toc52349007"/>
      <w:bookmarkStart w:id="385" w:name="_Toc207033028"/>
      <w:bookmarkEnd w:id="380"/>
      <w:r>
        <w:t>Azure Site Recovery</w:t>
      </w:r>
      <w:bookmarkEnd w:id="383"/>
      <w:bookmarkEnd w:id="384"/>
      <w:bookmarkEnd w:id="385"/>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lastRenderedPageBreak/>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36436AAE"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536068C1" w14:textId="77777777" w:rsidR="00414829" w:rsidRPr="00F83941" w:rsidRDefault="00414829" w:rsidP="00414829">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7427CF2A" w14:textId="6B209843" w:rsidR="00414829" w:rsidRPr="00F83941" w:rsidRDefault="00000000" w:rsidP="002C2688">
      <w:pPr>
        <w:pStyle w:val="ProductList-Body"/>
        <w:spacing w:before="120" w:after="120"/>
        <w:rPr>
          <w:rFonts w:ascii="Calibri" w:hAnsi="Calibri" w:cs="Calibri"/>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Máximo de Minutos Disponibles - Tiempo de Inactividad</m:t>
              </m:r>
            </m:num>
            <m:den>
              <m:r>
                <m:rPr>
                  <m:nor/>
                </m:rPr>
                <w:rPr>
                  <w:rFonts w:ascii="Cambria Math" w:hAnsi="Cambria Math" w:cs="Tahoma"/>
                  <w:i/>
                  <w:szCs w:val="18"/>
                  <w:lang w:val="es-ES"/>
                </w:rPr>
                <m:t>Máximo de Minutos Disponibles</m:t>
              </m:r>
            </m:den>
          </m:f>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5536EC">
      <w:pPr>
        <w:spacing w:before="120"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2875CC"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6" w:name="_Toc207033029"/>
      <w:r>
        <w:lastRenderedPageBreak/>
        <w:t>Spatial Anchors</w:t>
      </w:r>
      <w:bookmarkEnd w:id="386"/>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02BCFA38" w14:textId="3C231C43" w:rsidR="00F21F65" w:rsidRPr="009931BC" w:rsidRDefault="00000000" w:rsidP="002C2688">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2875CC"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0D3B8C1" w14:textId="21A6C35F" w:rsidR="004731F2" w:rsidRPr="004731F2" w:rsidRDefault="004731F2" w:rsidP="004731F2">
      <w:pPr>
        <w:pStyle w:val="ProductList-Offering2Heading"/>
        <w:keepNext/>
        <w:tabs>
          <w:tab w:val="clear" w:pos="360"/>
          <w:tab w:val="clear" w:pos="720"/>
          <w:tab w:val="clear" w:pos="1080"/>
        </w:tabs>
        <w:outlineLvl w:val="2"/>
      </w:pPr>
      <w:bookmarkStart w:id="387" w:name="_Toc207033030"/>
      <w:r>
        <w:t>Azure Spring Apps</w:t>
      </w:r>
      <w:bookmarkEnd w:id="387"/>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355F69">
      <w:pPr>
        <w:pStyle w:val="ProductList-Body"/>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ECF3A39" w14:textId="60407A61" w:rsidR="004731F2" w:rsidRPr="009931BC" w:rsidRDefault="00000000" w:rsidP="00355F6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5536EC" w:rsidRDefault="002B686C" w:rsidP="005536EC">
      <w:pPr>
        <w:pStyle w:val="ProductList-Body"/>
        <w:rPr>
          <w:b/>
          <w:bCs/>
          <w:color w:val="00188F"/>
          <w:szCs w:val="18"/>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8"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00F262FE" w:rsidR="003D733D" w:rsidRPr="00EF7CF9" w:rsidRDefault="003D733D" w:rsidP="003D733D">
      <w:pPr>
        <w:pStyle w:val="ProductList-Offering2Heading"/>
        <w:tabs>
          <w:tab w:val="clear" w:pos="360"/>
          <w:tab w:val="clear" w:pos="720"/>
          <w:tab w:val="clear" w:pos="1080"/>
        </w:tabs>
        <w:outlineLvl w:val="2"/>
      </w:pPr>
      <w:bookmarkStart w:id="389" w:name="_Toc207033031"/>
      <w:r>
        <w:lastRenderedPageBreak/>
        <w:t>Azure SQL Database</w:t>
      </w:r>
      <w:bookmarkEnd w:id="389"/>
      <w:r>
        <w:t xml:space="preserve"> </w:t>
      </w:r>
      <w:bookmarkEnd w:id="388"/>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55F69">
      <w:pPr>
        <w:pStyle w:val="ProductList-Body"/>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bookmarkStart w:id="390" w:name="_Hlk119330778"/>
    <w:p w14:paraId="508605EB" w14:textId="36FC36B9" w:rsidR="003D733D"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90"/>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91"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lastRenderedPageBreak/>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3522474" w14:textId="77777777" w:rsidR="003D733D" w:rsidRPr="00961303" w:rsidRDefault="00000000" w:rsidP="00355F6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324032A0" w14:textId="0CA583A1" w:rsidR="003D733D" w:rsidRPr="000D3C39" w:rsidRDefault="00000000" w:rsidP="00312529">
      <w:pPr>
        <w:pStyle w:val="ListParagraph"/>
        <w:spacing w:before="120" w:after="120" w:line="240" w:lineRule="auto"/>
        <w:contextualSpacing w:val="0"/>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2875CC"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92" w:name="_Toc207033032"/>
      <w:bookmarkEnd w:id="391"/>
      <w:r w:rsidRPr="00961303">
        <w:rPr>
          <w:lang w:val="es-CO"/>
        </w:rPr>
        <w:t>Azure SQL Managed Instance</w:t>
      </w:r>
      <w:bookmarkEnd w:id="392"/>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w:t>
      </w:r>
      <w:r w:rsidRPr="00961303">
        <w:rPr>
          <w:lang w:val="es-CO"/>
        </w:rPr>
        <w:lastRenderedPageBreak/>
        <w:t>permite el flujo ininterrumpido del tráfico de administración y permite el tráfico de datos a la puerta de enlace dedicada ubicada en la Instancia de hospedaje de subred de Microsoft Azure Virtual Network.</w:t>
      </w:r>
    </w:p>
    <w:p w14:paraId="3B3F8CBD" w14:textId="77777777" w:rsidR="00BA185E" w:rsidRPr="00D2551C" w:rsidRDefault="00BA185E" w:rsidP="00BA185E">
      <w:pPr>
        <w:pStyle w:val="ProductList-Body"/>
        <w:rPr>
          <w:rFonts w:ascii="Calibri" w:hAnsi="Calibri" w:cs="Calibri"/>
        </w:rPr>
      </w:pPr>
      <w:r w:rsidRPr="00C06AF6">
        <w:rPr>
          <w:rFonts w:ascii="Calibri" w:hAnsi="Calibri" w:cs="Calibri"/>
          <w:lang w:val="es-ES"/>
        </w:rPr>
        <w:t>“</w:t>
      </w:r>
      <w:r>
        <w:rPr>
          <w:rFonts w:ascii="Calibri" w:hAnsi="Calibri" w:cs="Calibri"/>
          <w:b/>
          <w:bCs/>
          <w:color w:val="00188F"/>
        </w:rPr>
        <w:t>Zona de Disponibilidad</w:t>
      </w:r>
      <w:r w:rsidRPr="00C06AF6">
        <w:rPr>
          <w:rFonts w:ascii="Calibri" w:hAnsi="Calibri" w:cs="Calibri"/>
          <w:lang w:val="es-ES"/>
        </w:rPr>
        <w:t>”</w:t>
      </w:r>
      <w:r>
        <w:rPr>
          <w:rFonts w:ascii="Calibri" w:hAnsi="Calibri" w:cs="Calibri"/>
        </w:rPr>
        <w:t xml:space="preserve"> hace referencia a un área aislada contra errores en una región de Azure, que proporciona alimentación redundante, refrigeración y red.</w:t>
      </w:r>
    </w:p>
    <w:p w14:paraId="0968041D" w14:textId="4FC0B0D0" w:rsidR="00CC62C3" w:rsidRPr="00BA185E" w:rsidRDefault="00BA185E" w:rsidP="00BA185E">
      <w:pPr>
        <w:pStyle w:val="ProductList-Body"/>
        <w:rPr>
          <w:rFonts w:ascii="Calibri" w:hAnsi="Calibri" w:cs="Calibri"/>
        </w:rPr>
      </w:pPr>
      <w:r w:rsidRPr="003B345F">
        <w:rPr>
          <w:rFonts w:ascii="Calibri" w:hAnsi="Calibri" w:cs="Calibri"/>
          <w:lang w:val="es-ES"/>
        </w:rPr>
        <w:t>“</w:t>
      </w:r>
      <w:r>
        <w:rPr>
          <w:rFonts w:ascii="Calibri" w:hAnsi="Calibri" w:cs="Calibri"/>
          <w:b/>
          <w:bCs/>
          <w:color w:val="00188F"/>
        </w:rPr>
        <w:t>Implementación Redundante de Zona</w:t>
      </w:r>
      <w:r w:rsidRPr="003B345F">
        <w:rPr>
          <w:rFonts w:ascii="Calibri" w:hAnsi="Calibri" w:cs="Calibri"/>
          <w:lang w:val="es-ES"/>
        </w:rPr>
        <w:t>”</w:t>
      </w:r>
      <w:r>
        <w:rPr>
          <w:rFonts w:ascii="Calibri" w:hAnsi="Calibri" w:cs="Calibri"/>
        </w:rPr>
        <w:t xml:space="preserve"> es una Instancia que se implementa en varias Zonas de Disponibilidad.</w:t>
      </w:r>
    </w:p>
    <w:p w14:paraId="05B1EC53" w14:textId="2AB8AA3F"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1D5F98B7" w14:textId="77777777" w:rsidR="00CE0A7B" w:rsidRPr="009931BC" w:rsidRDefault="00000000" w:rsidP="00312529">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FE2E54" w14:textId="77777777" w:rsidR="00411457" w:rsidRPr="00802AB3" w:rsidRDefault="00411457" w:rsidP="00411457">
      <w:pPr>
        <w:spacing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62E65F42" w14:textId="77777777" w:rsidTr="00EE2D6C">
        <w:trPr>
          <w:tblHeader/>
        </w:trPr>
        <w:tc>
          <w:tcPr>
            <w:tcW w:w="5400" w:type="dxa"/>
            <w:shd w:val="clear" w:color="auto" w:fill="0072C6"/>
          </w:tcPr>
          <w:p w14:paraId="474402C3"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172AE0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3ABA26B1" w14:textId="77777777" w:rsidTr="00EE2D6C">
        <w:tc>
          <w:tcPr>
            <w:tcW w:w="5400" w:type="dxa"/>
          </w:tcPr>
          <w:p w14:paraId="3AE14310"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6ED69FB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54CEB393" w14:textId="77777777" w:rsidTr="00EE2D6C">
        <w:tc>
          <w:tcPr>
            <w:tcW w:w="5400" w:type="dxa"/>
          </w:tcPr>
          <w:p w14:paraId="126B2D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4CA6D4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7F5710B4" w14:textId="77777777" w:rsidTr="00EE2D6C">
        <w:tc>
          <w:tcPr>
            <w:tcW w:w="5400" w:type="dxa"/>
          </w:tcPr>
          <w:p w14:paraId="18CC017F"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6562189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4A28C925" w14:textId="77777777" w:rsidR="00411457" w:rsidRPr="00802AB3" w:rsidRDefault="00411457" w:rsidP="0041145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Los siguientes Niveles de Servicio y Créditos de Servicio son aplicables al uso por parte del Cliente de la función del nivel Crítico para la Empresa del Servicio Azure SQL Managed Instance no configurada para Implementaciones Redundantes de Zona con Configuración de Red Compatible: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EF7CF9" w14:paraId="493C743E" w14:textId="77777777" w:rsidTr="00EE2D6C">
        <w:trPr>
          <w:tblHeader/>
        </w:trPr>
        <w:tc>
          <w:tcPr>
            <w:tcW w:w="5400" w:type="dxa"/>
            <w:shd w:val="clear" w:color="auto" w:fill="0072C6"/>
          </w:tcPr>
          <w:p w14:paraId="19B95E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777471BE"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EF7CF9" w14:paraId="3DC263F6" w14:textId="77777777" w:rsidTr="00EE2D6C">
        <w:tc>
          <w:tcPr>
            <w:tcW w:w="5400" w:type="dxa"/>
          </w:tcPr>
          <w:p w14:paraId="2F444FDB"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6AB85C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EF7CF9" w14:paraId="58DF61BF" w14:textId="77777777" w:rsidTr="00EE2D6C">
        <w:tc>
          <w:tcPr>
            <w:tcW w:w="5400" w:type="dxa"/>
          </w:tcPr>
          <w:p w14:paraId="6581A1B1"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&lt;99 %</w:t>
            </w:r>
          </w:p>
        </w:tc>
        <w:tc>
          <w:tcPr>
            <w:tcW w:w="5400" w:type="dxa"/>
          </w:tcPr>
          <w:p w14:paraId="3924EE8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EF7CF9" w14:paraId="34A982B2" w14:textId="77777777" w:rsidTr="00EE2D6C">
        <w:tc>
          <w:tcPr>
            <w:tcW w:w="5400" w:type="dxa"/>
          </w:tcPr>
          <w:p w14:paraId="0CB5B8C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327E5C5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6607C1A0"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4A847929" w14:textId="77777777" w:rsidTr="00EE2D6C">
        <w:trPr>
          <w:tblHeader/>
        </w:trPr>
        <w:tc>
          <w:tcPr>
            <w:tcW w:w="5400" w:type="dxa"/>
            <w:shd w:val="clear" w:color="auto" w:fill="0072C6"/>
          </w:tcPr>
          <w:p w14:paraId="529C0498"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46692385"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7439E728" w14:textId="77777777" w:rsidTr="00EE2D6C">
        <w:tc>
          <w:tcPr>
            <w:tcW w:w="5400" w:type="dxa"/>
          </w:tcPr>
          <w:p w14:paraId="5728FD8C"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5A93D40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1362C6BE" w14:textId="77777777" w:rsidTr="00EE2D6C">
        <w:tc>
          <w:tcPr>
            <w:tcW w:w="5400" w:type="dxa"/>
          </w:tcPr>
          <w:p w14:paraId="6C65E8D5"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1CA224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4E456CBF" w14:textId="77777777" w:rsidTr="00EE2D6C">
        <w:tc>
          <w:tcPr>
            <w:tcW w:w="5400" w:type="dxa"/>
          </w:tcPr>
          <w:p w14:paraId="4F6F3399"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&lt;95 %</w:t>
            </w:r>
          </w:p>
        </w:tc>
        <w:tc>
          <w:tcPr>
            <w:tcW w:w="5400" w:type="dxa"/>
          </w:tcPr>
          <w:p w14:paraId="781B66D8"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5869B407" w14:textId="77777777" w:rsidR="00411457" w:rsidRPr="00802AB3" w:rsidRDefault="00411457" w:rsidP="00411457">
      <w:pPr>
        <w:pStyle w:val="ProductList-Body"/>
        <w:spacing w:before="120"/>
        <w:rPr>
          <w:rFonts w:ascii="Calibri" w:hAnsi="Calibri" w:cs="Calibri"/>
          <w:b/>
          <w:bCs/>
          <w:color w:val="00188F"/>
        </w:rPr>
      </w:pPr>
      <w:r>
        <w:rPr>
          <w:rFonts w:ascii="Calibri" w:hAnsi="Calibri" w:cs="Calibri"/>
          <w:b/>
          <w:bCs/>
          <w:color w:val="00188F"/>
        </w:rPr>
        <w:t xml:space="preserve">Los siguientes Niveles de Servicio y Créditos de Servicio son aplicables al uso por parte del Cliente de la función del nivel de Uso General del Servicio Azure SQL Managed Instance no </w:t>
      </w:r>
      <w:r>
        <w:rPr>
          <w:rFonts w:ascii="Calibri" w:eastAsia="Times New Roman" w:hAnsi="Calibri" w:cs="Calibri"/>
          <w:b/>
          <w:bCs/>
          <w:color w:val="00188F"/>
          <w:szCs w:val="18"/>
        </w:rPr>
        <w:t>configurada para Implementaciones Redundantes de Zona con Configuración de Red Compatible: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457" w:rsidRPr="00B44CF9" w14:paraId="07DC127E" w14:textId="77777777" w:rsidTr="00EE2D6C">
        <w:trPr>
          <w:tblHeader/>
        </w:trPr>
        <w:tc>
          <w:tcPr>
            <w:tcW w:w="5400" w:type="dxa"/>
            <w:shd w:val="clear" w:color="auto" w:fill="0072C6"/>
          </w:tcPr>
          <w:p w14:paraId="6A2C45CF"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Porcentaje de Tiempo de Actividad</w:t>
            </w:r>
          </w:p>
        </w:tc>
        <w:tc>
          <w:tcPr>
            <w:tcW w:w="5400" w:type="dxa"/>
            <w:shd w:val="clear" w:color="auto" w:fill="0072C6"/>
          </w:tcPr>
          <w:p w14:paraId="3F7F0B2A" w14:textId="77777777" w:rsidR="00411457" w:rsidRPr="005C5594" w:rsidRDefault="0041145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411457" w:rsidRPr="00B44CF9" w14:paraId="5F3AD870" w14:textId="77777777" w:rsidTr="00EE2D6C">
        <w:tc>
          <w:tcPr>
            <w:tcW w:w="5400" w:type="dxa"/>
          </w:tcPr>
          <w:p w14:paraId="20BE2326"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&lt;99,99 %</w:t>
            </w:r>
          </w:p>
        </w:tc>
        <w:tc>
          <w:tcPr>
            <w:tcW w:w="5400" w:type="dxa"/>
          </w:tcPr>
          <w:p w14:paraId="3957253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w:t>
            </w:r>
          </w:p>
        </w:tc>
      </w:tr>
      <w:tr w:rsidR="00411457" w:rsidRPr="00B44CF9" w14:paraId="7E977A76" w14:textId="77777777" w:rsidTr="00EE2D6C">
        <w:tc>
          <w:tcPr>
            <w:tcW w:w="5400" w:type="dxa"/>
          </w:tcPr>
          <w:p w14:paraId="6F8E2264"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3ACA512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25%</w:t>
            </w:r>
          </w:p>
        </w:tc>
      </w:tr>
      <w:tr w:rsidR="00411457" w:rsidRPr="00B44CF9" w14:paraId="036B291C" w14:textId="77777777" w:rsidTr="00EE2D6C">
        <w:tc>
          <w:tcPr>
            <w:tcW w:w="5400" w:type="dxa"/>
          </w:tcPr>
          <w:p w14:paraId="1441FD67"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42A307B3" w14:textId="77777777" w:rsidR="00411457" w:rsidRPr="005C5594" w:rsidRDefault="00411457" w:rsidP="00EE2D6C">
            <w:pPr>
              <w:pStyle w:val="ProductList-OfferingBody"/>
              <w:jc w:val="center"/>
              <w:rPr>
                <w:rFonts w:ascii="Calibri" w:hAnsi="Calibri" w:cs="Calibri"/>
                <w:szCs w:val="16"/>
              </w:rPr>
            </w:pPr>
            <w:r>
              <w:rPr>
                <w:rFonts w:ascii="Calibri" w:hAnsi="Calibri" w:cs="Calibri"/>
                <w:szCs w:val="16"/>
              </w:rPr>
              <w:t>100%</w:t>
            </w:r>
          </w:p>
        </w:tc>
      </w:tr>
    </w:tbl>
    <w:p w14:paraId="7A2E8ED8" w14:textId="15A6058E" w:rsidR="00D43447" w:rsidRPr="00EF7CF9" w:rsidRDefault="002875CC"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3" w:name="_Toc457821580"/>
      <w:bookmarkStart w:id="394" w:name="_Toc52348989"/>
      <w:bookmarkStart w:id="395" w:name="_Toc207033033"/>
      <w:bookmarkStart w:id="396" w:name="_Hlk119928622"/>
      <w:r>
        <w:t>SQL Server Stretch Database</w:t>
      </w:r>
      <w:bookmarkEnd w:id="393"/>
      <w:bookmarkEnd w:id="394"/>
      <w:bookmarkEnd w:id="395"/>
    </w:p>
    <w:bookmarkEnd w:id="396"/>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w:t>
      </w:r>
      <w:r w:rsidRPr="00961303">
        <w:rPr>
          <w:lang w:val="es-CO"/>
        </w:rPr>
        <w:lastRenderedPageBreak/>
        <w:t>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2AD4B7" w14:textId="32B59CFC"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2875CC"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AABEE67" w14:textId="6C575E03" w:rsidR="0017060C" w:rsidRPr="0017060C" w:rsidRDefault="0017060C" w:rsidP="0017060C">
      <w:pPr>
        <w:pStyle w:val="ProductList-Offering2Heading"/>
        <w:keepNext/>
        <w:tabs>
          <w:tab w:val="clear" w:pos="360"/>
          <w:tab w:val="clear" w:pos="720"/>
          <w:tab w:val="clear" w:pos="1080"/>
        </w:tabs>
        <w:outlineLvl w:val="2"/>
      </w:pPr>
      <w:bookmarkStart w:id="397" w:name="_Toc207033034"/>
      <w:r>
        <w:t>Static Web Apps</w:t>
      </w:r>
      <w:bookmarkEnd w:id="397"/>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47DC32C" w14:textId="44FE15C3" w:rsidR="0017060C" w:rsidRPr="009931BC" w:rsidRDefault="00000000" w:rsidP="00312529">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390098"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98" w:name="_Toc457821581"/>
      <w:bookmarkStart w:id="399" w:name="_Toc52348990"/>
      <w:bookmarkStart w:id="400" w:name="_Toc207033035"/>
      <w:bookmarkStart w:id="401" w:name="StorageService"/>
      <w:r w:rsidRPr="00961303">
        <w:rPr>
          <w:lang w:val="es-CO"/>
        </w:rPr>
        <w:t xml:space="preserve">Cuentas de </w:t>
      </w:r>
      <w:bookmarkEnd w:id="398"/>
      <w:bookmarkEnd w:id="399"/>
      <w:r w:rsidRPr="00961303">
        <w:rPr>
          <w:lang w:val="es-CO"/>
        </w:rPr>
        <w:t>Storage</w:t>
      </w:r>
      <w:bookmarkEnd w:id="400"/>
    </w:p>
    <w:bookmarkEnd w:id="401"/>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w:t>
      </w:r>
      <w:r w:rsidR="00E96EE7" w:rsidRPr="00961303">
        <w:rPr>
          <w:lang w:val="es-CO"/>
        </w:rPr>
        <w:lastRenderedPageBreak/>
        <w:t>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286CF1E5" w14:textId="77777777" w:rsidR="00B26F70" w:rsidRDefault="00B26F70"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9D2914">
      <w:pPr>
        <w:pStyle w:val="ProductList-Body"/>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9D2914">
      <w:pPr>
        <w:pStyle w:val="ProductList-Body"/>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9D2914">
      <w:pPr>
        <w:pStyle w:val="ProductList-Body"/>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9D2914">
      <w:pPr>
        <w:pStyle w:val="ProductList-Body"/>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9D2914">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6CA42C3F"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2875CC"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402" w:name="StorSimple"/>
      <w:bookmarkStart w:id="403" w:name="_Toc52349011"/>
      <w:bookmarkStart w:id="404" w:name="_Toc207033036"/>
      <w:r w:rsidRPr="00961303">
        <w:rPr>
          <w:lang w:val="es-CO"/>
        </w:rPr>
        <w:t>StorSimple</w:t>
      </w:r>
      <w:bookmarkEnd w:id="402"/>
      <w:bookmarkEnd w:id="403"/>
      <w:bookmarkEnd w:id="404"/>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2C2688">
      <w:pPr>
        <w:pStyle w:val="ProductList-Body"/>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8239E7E" w14:textId="747087BB" w:rsidR="000F2B16" w:rsidRPr="009931BC" w:rsidRDefault="00000000" w:rsidP="002C2688">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lastRenderedPageBreak/>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4249BC7E" w14:textId="45105C66" w:rsidR="000F2B16" w:rsidRPr="000F5C21" w:rsidRDefault="00000000" w:rsidP="002C2688">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E16F70" w14:textId="77777777" w:rsidR="000F2B16" w:rsidRPr="00EF7CF9" w:rsidRDefault="000F2B16" w:rsidP="004F7C03">
      <w:pPr>
        <w:pStyle w:val="ProductList-Offering2Heading"/>
        <w:keepNext/>
        <w:tabs>
          <w:tab w:val="clear" w:pos="360"/>
          <w:tab w:val="clear" w:pos="720"/>
          <w:tab w:val="clear" w:pos="1080"/>
        </w:tabs>
        <w:outlineLvl w:val="2"/>
      </w:pPr>
      <w:bookmarkStart w:id="405" w:name="_Toc457821583"/>
      <w:bookmarkStart w:id="406" w:name="_Toc52348991"/>
      <w:bookmarkStart w:id="407" w:name="_Toc207033037"/>
      <w:r>
        <w:t>Azure Stream Analytics</w:t>
      </w:r>
      <w:bookmarkEnd w:id="405"/>
      <w:bookmarkEnd w:id="406"/>
      <w:bookmarkEnd w:id="407"/>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4635A583" w14:textId="514B1BAE" w:rsidR="000F2B16" w:rsidRPr="009931BC" w:rsidRDefault="009931BC" w:rsidP="002C2688">
      <w:pPr>
        <w:spacing w:before="120" w:after="120" w:line="240" w:lineRule="auto"/>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45B1882D" w14:textId="45BA81E1" w:rsidR="000F2B16" w:rsidRPr="009931BC" w:rsidRDefault="00000000" w:rsidP="000F33E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2875CC"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408" w:name="_Toc207033038"/>
      <w:bookmarkStart w:id="409" w:name="SQLDatabaseService_BasicStandardPremium"/>
      <w:bookmarkStart w:id="410" w:name="_Toc412532210"/>
      <w:r>
        <w:t>Azure Synapse Analytics</w:t>
      </w:r>
      <w:bookmarkEnd w:id="408"/>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lastRenderedPageBreak/>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4D3626">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411"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2875CC"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2" w:name="_Toc207033039"/>
      <w:bookmarkEnd w:id="409"/>
      <w:bookmarkEnd w:id="410"/>
      <w:bookmarkEnd w:id="411"/>
      <w:r>
        <w:t>Azure Time Series Insights</w:t>
      </w:r>
      <w:bookmarkEnd w:id="412"/>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lastRenderedPageBreak/>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4B7617">
      <w:pPr>
        <w:pStyle w:val="ProductList-Body"/>
        <w:tabs>
          <w:tab w:val="clear" w:pos="360"/>
          <w:tab w:val="clear" w:pos="720"/>
          <w:tab w:val="clear" w:pos="1080"/>
        </w:tabs>
        <w:spacing w:after="120"/>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2875CC"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413" w:name="_Toc412532214"/>
      <w:bookmarkStart w:id="414" w:name="_Toc457821585"/>
      <w:bookmarkStart w:id="415" w:name="_Toc52348993"/>
      <w:bookmarkStart w:id="416" w:name="_Toc207033040"/>
      <w:r>
        <w:t>Servicio Traffic Manager</w:t>
      </w:r>
      <w:bookmarkEnd w:id="413"/>
      <w:bookmarkEnd w:id="414"/>
      <w:bookmarkEnd w:id="415"/>
      <w:bookmarkEnd w:id="416"/>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058F6251" w14:textId="17541332" w:rsidR="00895748" w:rsidRPr="00AE3161" w:rsidRDefault="00000000" w:rsidP="00023ADD">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BC0910" w:rsidRPr="00B44CF9" w14:paraId="3BB77979" w14:textId="77777777" w:rsidTr="00277097">
        <w:tc>
          <w:tcPr>
            <w:tcW w:w="5400" w:type="dxa"/>
          </w:tcPr>
          <w:p w14:paraId="01059072" w14:textId="48686020" w:rsidR="00BC0910" w:rsidRDefault="00BC0910" w:rsidP="000F31B4">
            <w:pPr>
              <w:pStyle w:val="ProductList-OfferingBody"/>
              <w:jc w:val="center"/>
            </w:pPr>
            <w:r>
              <w:t>&lt;</w:t>
            </w:r>
            <w:r w:rsidR="00181341">
              <w:t>100 %</w:t>
            </w:r>
          </w:p>
        </w:tc>
        <w:tc>
          <w:tcPr>
            <w:tcW w:w="5400" w:type="dxa"/>
          </w:tcPr>
          <w:p w14:paraId="4D83288D" w14:textId="4E200168" w:rsidR="00BC0910" w:rsidRDefault="00181341"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2F6BBF22" w:rsidR="00895748" w:rsidRPr="00EF7CF9" w:rsidRDefault="00181341"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08790460" w:rsidR="00895748" w:rsidRPr="00EF7CF9" w:rsidRDefault="00181341" w:rsidP="000F31B4">
            <w:pPr>
              <w:pStyle w:val="ProductList-OfferingBody"/>
              <w:jc w:val="center"/>
            </w:pPr>
            <w:r>
              <w:t>100</w:t>
            </w:r>
            <w:r w:rsidR="00895748">
              <w:t> %</w:t>
            </w:r>
          </w:p>
        </w:tc>
      </w:tr>
    </w:tbl>
    <w:bookmarkStart w:id="417" w:name="_Toc412532215"/>
    <w:bookmarkStart w:id="418" w:name="_Toc457821586"/>
    <w:bookmarkStart w:id="419"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1501EB1" w14:textId="77777777" w:rsidR="003B4168" w:rsidRPr="003B4168" w:rsidRDefault="003B4168" w:rsidP="003B4168">
      <w:pPr>
        <w:pStyle w:val="ProductList-Offering2Heading"/>
        <w:tabs>
          <w:tab w:val="clear" w:pos="360"/>
          <w:tab w:val="clear" w:pos="720"/>
          <w:tab w:val="clear" w:pos="1080"/>
        </w:tabs>
        <w:outlineLvl w:val="2"/>
        <w:rPr>
          <w:rFonts w:ascii="Calibri Light" w:hAnsi="Calibri Light" w:cs="Calibri Light"/>
          <w:lang w:val="es-ES"/>
        </w:rPr>
      </w:pPr>
      <w:bookmarkStart w:id="420" w:name="_Toc207033041"/>
      <w:bookmarkStart w:id="421" w:name="_Toc52348994"/>
      <w:bookmarkStart w:id="422" w:name="_Toc162275745"/>
      <w:bookmarkEnd w:id="417"/>
      <w:bookmarkEnd w:id="418"/>
      <w:bookmarkEnd w:id="419"/>
      <w:r w:rsidRPr="003B4168">
        <w:rPr>
          <w:rFonts w:ascii="Calibri Light" w:hAnsi="Calibri Light" w:cs="Calibri Light"/>
          <w:lang w:val="es-ES"/>
        </w:rPr>
        <w:t>Firma de confianza</w:t>
      </w:r>
      <w:bookmarkEnd w:id="420"/>
    </w:p>
    <w:p w14:paraId="69B631AF" w14:textId="77777777" w:rsidR="003B4168" w:rsidRPr="00F178E8" w:rsidRDefault="003B4168" w:rsidP="003B4168">
      <w:pPr>
        <w:spacing w:after="0" w:line="240" w:lineRule="auto"/>
        <w:textAlignment w:val="baseline"/>
        <w:rPr>
          <w:rFonts w:ascii="Segoe UI" w:eastAsia="Times New Roman" w:hAnsi="Segoe UI" w:cs="Segoe UI"/>
          <w:sz w:val="18"/>
          <w:szCs w:val="18"/>
          <w:lang w:val="es-ES"/>
        </w:rPr>
      </w:pPr>
      <w:r w:rsidRPr="00F178E8">
        <w:rPr>
          <w:rFonts w:ascii="Calibri" w:eastAsia="Times New Roman" w:hAnsi="Calibri" w:cs="Calibri"/>
          <w:b/>
          <w:bCs/>
          <w:color w:val="00188F"/>
          <w:sz w:val="18"/>
          <w:szCs w:val="18"/>
          <w:lang w:val="es-ES"/>
        </w:rPr>
        <w:t>Definiciones adicionales</w:t>
      </w:r>
      <w:r w:rsidRPr="00F178E8">
        <w:rPr>
          <w:rFonts w:ascii="Calibri" w:eastAsia="Times New Roman" w:hAnsi="Calibri" w:cs="Calibri"/>
          <w:sz w:val="18"/>
          <w:szCs w:val="18"/>
          <w:lang w:val="es-ES"/>
        </w:rPr>
        <w:t>: </w:t>
      </w:r>
    </w:p>
    <w:p w14:paraId="0D9CE80F"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El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Total de Intentos de Transacción</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es la cantidad total de solicitudes de firma de API hechas por el Cliente durante un Periodo Aplicable para una suscripción determinada de Microsoft Azure.</w:t>
      </w:r>
    </w:p>
    <w:p w14:paraId="577F46FD"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hAnsi="Calibri" w:cs="Calibri"/>
          <w:sz w:val="18"/>
          <w:szCs w:val="18"/>
          <w:lang w:val="es-ES"/>
        </w:rPr>
        <w:t xml:space="preserve">Las </w:t>
      </w:r>
      <w:r w:rsidRPr="0041584F">
        <w:rPr>
          <w:rFonts w:ascii="Calibri" w:eastAsia="Times New Roman" w:hAnsi="Calibri" w:cs="Calibri"/>
          <w:sz w:val="18"/>
          <w:szCs w:val="18"/>
          <w:lang w:val="es-ES"/>
        </w:rPr>
        <w:t>“</w:t>
      </w:r>
      <w:r w:rsidRPr="00F178E8">
        <w:rPr>
          <w:rFonts w:ascii="Calibri" w:eastAsia="Times New Roman" w:hAnsi="Calibri" w:cs="Calibri"/>
          <w:b/>
          <w:bCs/>
          <w:color w:val="00188F"/>
          <w:sz w:val="18"/>
          <w:szCs w:val="18"/>
          <w:lang w:val="es-ES"/>
        </w:rPr>
        <w:t>Transacciones Erróneas</w:t>
      </w:r>
      <w:r w:rsidRPr="0041584F">
        <w:rPr>
          <w:rFonts w:ascii="Calibri" w:eastAsia="Times New Roman" w:hAnsi="Calibri" w:cs="Calibri"/>
          <w:sz w:val="18"/>
          <w:szCs w:val="18"/>
          <w:lang w:val="es-ES"/>
        </w:rPr>
        <w:t>”</w:t>
      </w:r>
      <w:r w:rsidRPr="00F178E8">
        <w:rPr>
          <w:rFonts w:ascii="Calibri" w:eastAsia="Times New Roman" w:hAnsi="Calibri" w:cs="Calibri"/>
          <w:sz w:val="18"/>
          <w:szCs w:val="18"/>
          <w:lang w:val="es-ES"/>
        </w:rPr>
        <w:t xml:space="preserve"> son el conjunto de todas las solicitudes de firma de API autenticadas del Total de Intentos de Transacción que devuelven un código de estado HTTP 5xx o no dan un Código de Éxito en un plazo de 90 segundos.</w:t>
      </w:r>
    </w:p>
    <w:p w14:paraId="48D332F3" w14:textId="77777777" w:rsidR="003B4168" w:rsidRPr="00F178E8" w:rsidRDefault="003B4168" w:rsidP="003B4168">
      <w:pPr>
        <w:spacing w:after="0" w:line="240" w:lineRule="auto"/>
        <w:textAlignment w:val="baseline"/>
        <w:rPr>
          <w:rFonts w:ascii="Calibri" w:eastAsia="Times New Roman" w:hAnsi="Calibri" w:cs="Calibri"/>
          <w:sz w:val="18"/>
          <w:szCs w:val="18"/>
          <w:lang w:val="es-ES"/>
        </w:rPr>
      </w:pPr>
      <w:r w:rsidRPr="00F178E8">
        <w:rPr>
          <w:rFonts w:ascii="Calibri" w:eastAsia="Times New Roman" w:hAnsi="Calibri" w:cs="Calibri"/>
          <w:b/>
          <w:bCs/>
          <w:color w:val="00188F"/>
          <w:sz w:val="18"/>
          <w:szCs w:val="18"/>
          <w:lang w:val="es-ES"/>
        </w:rPr>
        <w:t>Porcentaje de Tiempo de Actividad</w:t>
      </w:r>
      <w:r w:rsidRPr="00F178E8">
        <w:rPr>
          <w:rFonts w:ascii="Calibri" w:eastAsia="Times New Roman" w:hAnsi="Calibri" w:cs="Calibri"/>
          <w:sz w:val="18"/>
          <w:szCs w:val="18"/>
          <w:lang w:val="es-ES"/>
        </w:rPr>
        <w:t>: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 </w:t>
      </w:r>
    </w:p>
    <w:p w14:paraId="3207FAE0" w14:textId="77777777" w:rsidR="003B4168" w:rsidRPr="00F178E8" w:rsidRDefault="00000000" w:rsidP="003B4168">
      <w:pPr>
        <w:spacing w:before="120" w:after="120" w:line="240" w:lineRule="auto"/>
        <w:rPr>
          <w:i/>
          <w:lang w:val="es-ES"/>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lang w:val="es-ES"/>
                </w:rPr>
                <m:t>Total de Intentos de Transacción: Transacciones Erróneas</m:t>
              </m:r>
            </m:num>
            <m:den>
              <m:r>
                <m:rPr>
                  <m:nor/>
                </m:rPr>
                <w:rPr>
                  <w:rFonts w:ascii="Cambria Math" w:eastAsia="Times New Roman" w:hAnsi="Cambria Math" w:cs="Calibri"/>
                  <w:i/>
                  <w:iCs/>
                  <w:sz w:val="18"/>
                  <w:szCs w:val="18"/>
                  <w:lang w:val="es-ES"/>
                </w:rPr>
                <m:t>Total de Intentos de Transacción</m:t>
              </m:r>
            </m:den>
          </m:f>
          <m:r>
            <w:rPr>
              <w:rFonts w:ascii="Cambria Math" w:hAnsi="Cambria Math"/>
              <w:sz w:val="18"/>
              <w:szCs w:val="18"/>
              <w:lang w:val="es-ES"/>
            </w:rPr>
            <m:t xml:space="preserve"> </m:t>
          </m:r>
          <m:r>
            <w:rPr>
              <w:rFonts w:ascii="Cambria Math" w:hAnsi="Cambria Math"/>
              <w:sz w:val="18"/>
              <w:szCs w:val="18"/>
            </w:rPr>
            <m:t>x</m:t>
          </m:r>
          <m:r>
            <w:rPr>
              <w:rFonts w:ascii="Cambria Math" w:hAnsi="Cambria Math"/>
              <w:sz w:val="18"/>
              <w:szCs w:val="18"/>
              <w:lang w:val="es-ES"/>
            </w:rPr>
            <m:t xml:space="preserve"> 100</m:t>
          </m:r>
        </m:oMath>
      </m:oMathPara>
    </w:p>
    <w:p w14:paraId="77303797"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r w:rsidRPr="00F178E8">
        <w:rPr>
          <w:rFonts w:ascii="Calibri" w:eastAsia="Times New Roman" w:hAnsi="Calibri" w:cs="Calibri"/>
          <w:sz w:val="18"/>
          <w:szCs w:val="18"/>
          <w:lang w:val="es-ES"/>
        </w:rPr>
        <w:t> Los siguientes Niveles de Servicio y Créditos de Servicio corresponden al uso que el Cliente hace de la Firma de confianza:</w:t>
      </w:r>
    </w:p>
    <w:p w14:paraId="0FD1A25B" w14:textId="77777777" w:rsidR="003B4168" w:rsidRPr="00F178E8" w:rsidRDefault="003B4168" w:rsidP="003B4168">
      <w:pPr>
        <w:shd w:val="clear" w:color="auto" w:fill="FFFFFF"/>
        <w:spacing w:after="0" w:line="240" w:lineRule="auto"/>
        <w:rPr>
          <w:rFonts w:ascii="Calibri" w:eastAsia="Times New Roman" w:hAnsi="Calibri" w:cs="Calibri"/>
          <w:sz w:val="18"/>
          <w:szCs w:val="18"/>
          <w:lang w:val="es-ES"/>
        </w:rPr>
      </w:pPr>
    </w:p>
    <w:p w14:paraId="784E3254" w14:textId="77777777" w:rsidR="003B4168" w:rsidRPr="00506C08" w:rsidRDefault="003B4168" w:rsidP="003B4168">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Servicio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4168" w:rsidRPr="003D5054" w14:paraId="01B77AF6" w14:textId="77777777" w:rsidTr="00CE6437">
        <w:trPr>
          <w:tblHeader/>
        </w:trPr>
        <w:tc>
          <w:tcPr>
            <w:tcW w:w="5400" w:type="dxa"/>
            <w:shd w:val="clear" w:color="auto" w:fill="0072C6"/>
          </w:tcPr>
          <w:p w14:paraId="6AEDC656" w14:textId="77777777" w:rsidR="003B4168" w:rsidRPr="00F178E8" w:rsidRDefault="003B4168" w:rsidP="00CE6437">
            <w:pPr>
              <w:pStyle w:val="ProductList-OfferingBody"/>
              <w:jc w:val="center"/>
              <w:rPr>
                <w:rFonts w:ascii="Calibri" w:hAnsi="Calibri" w:cs="Calibri"/>
                <w:color w:val="FFFFFF" w:themeColor="background1"/>
                <w:szCs w:val="16"/>
                <w:lang w:val="es-ES"/>
              </w:rPr>
            </w:pPr>
            <w:r w:rsidRPr="00F178E8">
              <w:rPr>
                <w:rFonts w:ascii="Calibri" w:hAnsi="Calibri" w:cs="Calibri"/>
                <w:color w:val="FFFFFF" w:themeColor="background1"/>
                <w:szCs w:val="16"/>
                <w:lang w:val="es-ES"/>
              </w:rPr>
              <w:t>Porcentaje de Tiempo de Actividad</w:t>
            </w:r>
          </w:p>
        </w:tc>
        <w:tc>
          <w:tcPr>
            <w:tcW w:w="5400" w:type="dxa"/>
            <w:shd w:val="clear" w:color="auto" w:fill="0072C6"/>
          </w:tcPr>
          <w:p w14:paraId="3EDEBAF7" w14:textId="77777777" w:rsidR="003B4168" w:rsidRPr="003D5054" w:rsidRDefault="003B416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3B4168" w:rsidRPr="003D5054" w14:paraId="70922F46" w14:textId="77777777" w:rsidTr="00CE6437">
        <w:tc>
          <w:tcPr>
            <w:tcW w:w="5400" w:type="dxa"/>
          </w:tcPr>
          <w:p w14:paraId="76F4F20D"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F6CFE4" w14:textId="77777777" w:rsidR="003B4168" w:rsidRPr="003D5054" w:rsidRDefault="003B416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3B4168" w:rsidRPr="003D5054" w14:paraId="391992F9" w14:textId="77777777" w:rsidTr="00CE6437">
        <w:tc>
          <w:tcPr>
            <w:tcW w:w="5400" w:type="dxa"/>
          </w:tcPr>
          <w:p w14:paraId="332C7B47"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C822D88" w14:textId="77777777" w:rsidR="003B4168" w:rsidRPr="003D5054" w:rsidRDefault="003B4168" w:rsidP="00CE6437">
            <w:pPr>
              <w:pStyle w:val="ProductList-OfferingBody"/>
              <w:jc w:val="center"/>
              <w:rPr>
                <w:rFonts w:ascii="Calibri" w:hAnsi="Calibri" w:cs="Calibri"/>
                <w:szCs w:val="16"/>
              </w:rPr>
            </w:pPr>
            <w:r>
              <w:rPr>
                <w:rFonts w:ascii="Calibri" w:hAnsi="Calibri" w:cs="Calibri"/>
                <w:szCs w:val="16"/>
              </w:rPr>
              <w:t>25%</w:t>
            </w:r>
          </w:p>
        </w:tc>
      </w:tr>
    </w:tbl>
    <w:p w14:paraId="509C4721" w14:textId="77777777" w:rsidR="003B4168" w:rsidRPr="00EF7CF9" w:rsidRDefault="003B4168" w:rsidP="003B41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688A9F1"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23" w:name="_Toc207033042"/>
      <w:r w:rsidRPr="00C14309">
        <w:rPr>
          <w:rFonts w:ascii="Calibri Light" w:hAnsi="Calibri Light" w:cs="Calibri Light"/>
          <w:lang w:val="es-ES"/>
        </w:rPr>
        <w:t>Máquinas Virtuales</w:t>
      </w:r>
      <w:bookmarkEnd w:id="421"/>
      <w:bookmarkEnd w:id="422"/>
      <w:bookmarkEnd w:id="423"/>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24" w:name="VPNGateway"/>
      <w:bookmarkStart w:id="425" w:name="_Toc457821587"/>
      <w:bookmarkStart w:id="426"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lastRenderedPageBreak/>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B31FA0" w:rsidRDefault="00880596" w:rsidP="00880596">
      <w:pPr>
        <w:pStyle w:val="ProductList-Body"/>
        <w:rPr>
          <w:szCs w:val="18"/>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B31FA0" w:rsidRDefault="00880596" w:rsidP="00880596">
      <w:pPr>
        <w:pStyle w:val="ProductList-Body"/>
        <w:ind w:left="360"/>
        <w:rPr>
          <w:rFonts w:ascii="Calibri" w:hAnsi="Calibri" w:cs="Calibri"/>
          <w:szCs w:val="18"/>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27" w:name="_Toc207033043"/>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lastRenderedPageBreak/>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DAB46A1" w14:textId="0451B4A5" w:rsidR="00BC2A9C" w:rsidRPr="009931BC" w:rsidRDefault="00000000" w:rsidP="00B31FA0">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2875C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07033044"/>
      <w:r>
        <w:t>Azure Virtual WAN</w:t>
      </w:r>
      <w:bookmarkEnd w:id="345"/>
      <w:bookmarkEnd w:id="346"/>
      <w:bookmarkEnd w:id="428"/>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43A4F939" w14:textId="0969367A" w:rsidR="004005AF" w:rsidRPr="009931BC" w:rsidRDefault="00000000" w:rsidP="00B31FA0">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827D04" w14:textId="77777777" w:rsidR="003B335C" w:rsidRPr="003B335C" w:rsidRDefault="003B335C" w:rsidP="00516815">
      <w:pPr>
        <w:pStyle w:val="ProductList-Offering2Heading"/>
        <w:outlineLvl w:val="2"/>
      </w:pPr>
      <w:bookmarkStart w:id="429" w:name="_Toc207033045"/>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7"/>
      <w:r>
        <w:t>Azure VMware Solution</w:t>
      </w:r>
      <w:bookmarkEnd w:id="429"/>
    </w:p>
    <w:p w14:paraId="1702D1F4" w14:textId="77777777" w:rsidR="003B335C" w:rsidRPr="003B335C" w:rsidRDefault="003B335C" w:rsidP="003B335C">
      <w:pPr>
        <w:pStyle w:val="ProductList-Body"/>
        <w:rPr>
          <w:b/>
          <w:bCs/>
          <w:color w:val="00188F"/>
        </w:rPr>
      </w:pPr>
      <w:r>
        <w:rPr>
          <w:b/>
          <w:bCs/>
          <w:color w:val="00188F"/>
        </w:rPr>
        <w:t>Requisitos Adicionales</w:t>
      </w:r>
    </w:p>
    <w:p w14:paraId="2ED7E215" w14:textId="77777777" w:rsidR="00652D1B" w:rsidRPr="00C742EB" w:rsidRDefault="00652D1B" w:rsidP="00652D1B">
      <w:pPr>
        <w:pStyle w:val="ProductList-Body"/>
        <w:rPr>
          <w:rFonts w:ascii="Calibri" w:hAnsi="Calibri" w:cs="Calibri"/>
          <w:lang w:val="es-ES"/>
        </w:rPr>
      </w:pPr>
      <w:r w:rsidRPr="00C742EB">
        <w:rPr>
          <w:rFonts w:ascii="Calibri" w:hAnsi="Calibri" w:cs="Calibri"/>
          <w:lang w:val="es-ES"/>
        </w:rPr>
        <w:t>Se requiere que el cliente mantenga una configuración mínima para todo el almacenamiento de máquinas virtuales, incluido:</w:t>
      </w:r>
    </w:p>
    <w:p w14:paraId="2B08F8BA"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estándar: cuando el clúster tiene entre 3 y 5 hosts, los números de errores que se toleran = 1; y cuando el clúster tiene entre 6 y 16 hosts, el número de errores que se toleran = 2.</w:t>
      </w:r>
    </w:p>
    <w:p w14:paraId="123AD1C9"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Para clústeres estirados: se implementan un mínimo de 6 nodos en el clúster (3 en cada zona de disponibilidad) y debe tener una política de almacenamiento de máquina virtual mínima de (i) nivel primario de errores que se toleran de “Duplicación de sitio dual” y (ii) las máquinas virtuales de carga de trabajo emplean un nivel secundario de errores que se toleran de 1.</w:t>
      </w:r>
    </w:p>
    <w:p w14:paraId="758EDA2B"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 xml:space="preserve">La capacidad de almacenamiento para el clúster retiene espacio restante del clúster del 25 % disponible (según se describe en la </w:t>
      </w:r>
      <w:hyperlink r:id="rId25" w:anchor="GUID-C0B73B38-F68D-4D7C-BCF4-67CCD1E9875A-en" w:history="1">
        <w:r w:rsidRPr="00C742EB">
          <w:rPr>
            <w:rStyle w:val="Hyperlink"/>
            <w:rFonts w:ascii="Calibri" w:hAnsi="Calibri" w:cs="Calibri"/>
            <w:lang w:val="es-ES"/>
          </w:rPr>
          <w:t>guía de almacenamiento vSAN</w:t>
        </w:r>
      </w:hyperlink>
      <w:r w:rsidRPr="00C742EB">
        <w:rPr>
          <w:rFonts w:ascii="Calibri" w:hAnsi="Calibri" w:cs="Calibri"/>
          <w:lang w:val="es-ES"/>
        </w:rPr>
        <w:t>).</w:t>
      </w:r>
    </w:p>
    <w:p w14:paraId="04548EC6"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Cliente no ha realizado ninguna acción bajo el modo de Privilegio Elevado que impida que el Proveedor cumpla el Compromiso de Disponibilidad.</w:t>
      </w:r>
    </w:p>
    <w:p w14:paraId="3AF5EBD1"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Hay suficiente capacidad en el clúster para permitir el Encendido de una máquina virtual.</w:t>
      </w:r>
    </w:p>
    <w:p w14:paraId="07647903"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El mantenimiento programado queda excluido de los cálculos del tiempo de actividad total disponible.</w:t>
      </w:r>
    </w:p>
    <w:p w14:paraId="34831187"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Definiciones adicionales</w:t>
      </w:r>
    </w:p>
    <w:p w14:paraId="23442CAE" w14:textId="77777777" w:rsidR="00652D1B" w:rsidRPr="00C742EB" w:rsidRDefault="00652D1B" w:rsidP="00652D1B">
      <w:pPr>
        <w:pStyle w:val="ProductList-Body"/>
        <w:rPr>
          <w:rFonts w:ascii="Calibri" w:hAnsi="Calibri" w:cs="Calibri"/>
          <w:b/>
          <w:color w:val="00188F"/>
          <w:lang w:val="es-ES"/>
        </w:rPr>
      </w:pPr>
      <w:r w:rsidRPr="00C742EB">
        <w:rPr>
          <w:rFonts w:ascii="Calibri" w:hAnsi="Calibri" w:cs="Calibri"/>
          <w:b/>
          <w:color w:val="00188F"/>
          <w:lang w:val="es-ES"/>
        </w:rPr>
        <w:t>Cálculo de Tiempo de Actividad y Niveles de Servicio para la Infraestructura de Carga de Trabajo de Azure VMware Solution</w:t>
      </w:r>
    </w:p>
    <w:p w14:paraId="0972D160"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todas las máquinas virtuales de un clúster VMware vSphere, durante los que se ha implementado Azure VMware Solution en una suscripción de Microsoft Azure.</w:t>
      </w:r>
    </w:p>
    <w:p w14:paraId="14D71244" w14:textId="77777777" w:rsidR="00652D1B" w:rsidRPr="00C742EB" w:rsidRDefault="00652D1B" w:rsidP="00652D1B">
      <w:pPr>
        <w:pStyle w:val="ProductList-Body"/>
        <w:tabs>
          <w:tab w:val="clear" w:pos="360"/>
          <w:tab w:val="clear" w:pos="720"/>
          <w:tab w:val="clear" w:pos="1080"/>
        </w:tabs>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es el total acumulado de Máximo de Minutos Disponibles en un Periodo Aplicable para un clúster VMware vSphere en Azure durante los cuales el Servicio no está disponible. Se considera que un minuto determinado no está disponible si se cumple alguna de las siguientes condiciones:</w:t>
      </w:r>
    </w:p>
    <w:p w14:paraId="19E46BA2"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Todas las Máquinas Virtuales dentro de un clúster en ejecución no tienen conectividad durante cuatro minutos consecutivos.</w:t>
      </w:r>
    </w:p>
    <w:p w14:paraId="6B01F0C7"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puede obtener acceso a almacenamiento durante cuatro minutos consecutivos.</w:t>
      </w:r>
    </w:p>
    <w:p w14:paraId="447EF4B5" w14:textId="77777777" w:rsidR="00652D1B" w:rsidRPr="00C742EB" w:rsidRDefault="00652D1B" w:rsidP="00652D1B">
      <w:pPr>
        <w:pStyle w:val="ProductList-Body"/>
        <w:numPr>
          <w:ilvl w:val="0"/>
          <w:numId w:val="24"/>
        </w:numPr>
        <w:tabs>
          <w:tab w:val="clear" w:pos="360"/>
          <w:tab w:val="clear" w:pos="720"/>
          <w:tab w:val="clear" w:pos="1080"/>
        </w:tabs>
        <w:rPr>
          <w:rFonts w:ascii="Calibri" w:hAnsi="Calibri" w:cs="Calibri"/>
          <w:lang w:val="es-ES"/>
        </w:rPr>
      </w:pPr>
      <w:r w:rsidRPr="00C742EB">
        <w:rPr>
          <w:rFonts w:ascii="Calibri" w:hAnsi="Calibri" w:cs="Calibri"/>
          <w:lang w:val="es-ES"/>
        </w:rPr>
        <w:t>Ninguna de las Máquinas Virtuales se puede iniciar durante cuatro minutos consecutivos.</w:t>
      </w:r>
    </w:p>
    <w:p w14:paraId="557EABAE" w14:textId="77777777" w:rsidR="00652D1B" w:rsidRPr="00C742EB" w:rsidRDefault="00652D1B" w:rsidP="00652D1B">
      <w:pPr>
        <w:pStyle w:val="ProductList-Body"/>
        <w:rPr>
          <w:lang w:val="es-ES"/>
        </w:rPr>
      </w:pPr>
      <w:r w:rsidRPr="00C742EB">
        <w:rPr>
          <w:rFonts w:ascii="Calibri" w:hAnsi="Calibri" w:cs="Calibri"/>
          <w:b/>
          <w:color w:val="00188F"/>
          <w:lang w:val="es-ES"/>
        </w:rPr>
        <w:lastRenderedPageBreak/>
        <w:t>“Porcentaje de Tiempo de Actividad”</w:t>
      </w:r>
      <w:r w:rsidRPr="00C742EB">
        <w:rPr>
          <w:lang w:val="es-ES"/>
        </w:rPr>
        <w:t xml:space="preserve"> </w:t>
      </w:r>
      <w:r w:rsidRPr="00C742EB">
        <w:rPr>
          <w:rFonts w:ascii="Calibri" w:hAnsi="Calibri" w:cs="Calibri"/>
          <w:lang w:val="es-ES"/>
        </w:rPr>
        <w:t>El Porcentaje de Tiempo de Actividad se calcula mediante la siguiente fórmula:</w:t>
      </w:r>
    </w:p>
    <w:p w14:paraId="78B544A9" w14:textId="77777777" w:rsidR="00652D1B" w:rsidRPr="00F10635" w:rsidRDefault="00000000" w:rsidP="00652D1B">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Disponibles: Tiempo de Inactividad</m:t>
              </m:r>
            </m:num>
            <m:den>
              <m:r>
                <w:rPr>
                  <w:rFonts w:ascii="Cambria Math" w:hAnsi="Cambria Math"/>
                  <w:color w:val="000000" w:themeColor="text1"/>
                  <w:sz w:val="18"/>
                </w:rPr>
                <m:t>Máximo de Minutos Disponibles</m:t>
              </m:r>
            </m:den>
          </m:f>
          <m:r>
            <w:rPr>
              <w:rFonts w:ascii="Cambria Math" w:hAnsi="Cambria Math"/>
              <w:color w:val="000000" w:themeColor="text1"/>
              <w:sz w:val="18"/>
            </w:rPr>
            <m:t xml:space="preserve"> x 100</m:t>
          </m:r>
        </m:oMath>
      </m:oMathPara>
    </w:p>
    <w:p w14:paraId="5D17F5C3" w14:textId="77777777" w:rsidR="00652D1B" w:rsidRPr="00F44E97" w:rsidRDefault="00652D1B" w:rsidP="00652D1B">
      <w:pPr>
        <w:pStyle w:val="ProductList-Body"/>
        <w:rPr>
          <w:rFonts w:ascii="Calibri" w:hAnsi="Calibri" w:cs="Calibri"/>
          <w:b/>
          <w:color w:val="00188F"/>
        </w:rPr>
      </w:pPr>
      <w:r>
        <w:rPr>
          <w:rFonts w:ascii="Calibri" w:hAnsi="Calibri" w:cs="Calibri"/>
          <w:b/>
          <w:color w:val="00188F"/>
        </w:rPr>
        <w:t>Crédito de Servicio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52D1B" w14:paraId="3A03C339" w14:textId="77777777" w:rsidTr="00B74CA0">
        <w:trPr>
          <w:tblHeader/>
        </w:trPr>
        <w:tc>
          <w:tcPr>
            <w:tcW w:w="5310" w:type="dxa"/>
            <w:shd w:val="clear" w:color="auto" w:fill="0072C6"/>
          </w:tcPr>
          <w:p w14:paraId="7B3C291B" w14:textId="77777777" w:rsidR="00652D1B" w:rsidRPr="00C742EB" w:rsidRDefault="00652D1B" w:rsidP="00B74CA0">
            <w:pPr>
              <w:pStyle w:val="ProductList-OfferingBody"/>
              <w:jc w:val="center"/>
              <w:rPr>
                <w:rFonts w:ascii="Calibri" w:hAnsi="Calibri" w:cs="Calibri"/>
                <w:color w:val="FFFFFF" w:themeColor="background1"/>
                <w:szCs w:val="16"/>
                <w:lang w:val="es-ES"/>
              </w:rPr>
            </w:pPr>
            <w:r w:rsidRPr="00C742EB">
              <w:rPr>
                <w:rFonts w:ascii="Calibri" w:hAnsi="Calibri" w:cs="Calibri"/>
                <w:color w:val="FFFFFF" w:themeColor="background1"/>
                <w:szCs w:val="16"/>
                <w:lang w:val="es-ES"/>
              </w:rPr>
              <w:t>Porcentaje de Tiempo de Actividad</w:t>
            </w:r>
          </w:p>
        </w:tc>
        <w:tc>
          <w:tcPr>
            <w:tcW w:w="5310" w:type="dxa"/>
            <w:shd w:val="clear" w:color="auto" w:fill="0072C6"/>
          </w:tcPr>
          <w:p w14:paraId="4E01E6E5" w14:textId="77777777" w:rsidR="00652D1B" w:rsidRPr="00D768A9" w:rsidRDefault="00652D1B"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652D1B" w14:paraId="02F0B456" w14:textId="77777777" w:rsidTr="00B74CA0">
        <w:tc>
          <w:tcPr>
            <w:tcW w:w="5310" w:type="dxa"/>
          </w:tcPr>
          <w:p w14:paraId="3D6527FE"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99,9 % para clústeres estándar</w:t>
            </w:r>
          </w:p>
        </w:tc>
        <w:tc>
          <w:tcPr>
            <w:tcW w:w="5310" w:type="dxa"/>
          </w:tcPr>
          <w:p w14:paraId="6CBBFD48"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40B4C609" w14:textId="77777777" w:rsidTr="00B74CA0">
        <w:trPr>
          <w:trHeight w:val="215"/>
        </w:trPr>
        <w:tc>
          <w:tcPr>
            <w:tcW w:w="5310" w:type="dxa"/>
          </w:tcPr>
          <w:p w14:paraId="67430069"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99,99 % para clústeres estirados</w:t>
            </w:r>
          </w:p>
        </w:tc>
        <w:tc>
          <w:tcPr>
            <w:tcW w:w="5310" w:type="dxa"/>
          </w:tcPr>
          <w:p w14:paraId="1073ACB1"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10%</w:t>
            </w:r>
          </w:p>
        </w:tc>
      </w:tr>
      <w:tr w:rsidR="00652D1B" w14:paraId="3A6D3CA3" w14:textId="77777777" w:rsidTr="00B74CA0">
        <w:tc>
          <w:tcPr>
            <w:tcW w:w="5310" w:type="dxa"/>
          </w:tcPr>
          <w:p w14:paraId="721E28E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&lt; 99 % cualquier grupo</w:t>
            </w:r>
          </w:p>
        </w:tc>
        <w:tc>
          <w:tcPr>
            <w:tcW w:w="5310" w:type="dxa"/>
          </w:tcPr>
          <w:p w14:paraId="0A13F366" w14:textId="77777777" w:rsidR="00652D1B" w:rsidRPr="00D768A9" w:rsidRDefault="00652D1B" w:rsidP="00B74CA0">
            <w:pPr>
              <w:pStyle w:val="ProductList-OfferingBody"/>
              <w:jc w:val="center"/>
              <w:rPr>
                <w:rFonts w:ascii="Calibri" w:hAnsi="Calibri" w:cs="Calibri"/>
                <w:szCs w:val="16"/>
              </w:rPr>
            </w:pPr>
            <w:r>
              <w:rPr>
                <w:rFonts w:ascii="Calibri" w:hAnsi="Calibri" w:cs="Calibri"/>
                <w:szCs w:val="16"/>
              </w:rPr>
              <w:t>25%</w:t>
            </w:r>
          </w:p>
        </w:tc>
      </w:tr>
    </w:tbl>
    <w:p w14:paraId="0BBC15FB" w14:textId="77777777" w:rsidR="00652D1B" w:rsidRPr="00C742EB" w:rsidRDefault="00652D1B" w:rsidP="00652D1B">
      <w:pPr>
        <w:pStyle w:val="ProductList-Body"/>
        <w:spacing w:before="120"/>
        <w:rPr>
          <w:rFonts w:ascii="Calibri" w:hAnsi="Calibri" w:cs="Calibri"/>
          <w:b/>
          <w:color w:val="00188F"/>
          <w:lang w:val="es-ES"/>
        </w:rPr>
      </w:pPr>
      <w:r w:rsidRPr="00C742EB">
        <w:rPr>
          <w:rFonts w:ascii="Calibri" w:hAnsi="Calibri" w:cs="Calibri"/>
          <w:b/>
          <w:color w:val="00188F"/>
          <w:lang w:val="es-ES"/>
        </w:rPr>
        <w:t>Cálculo de Tiempo de Actividad y Niveles de Servicio correspondientes a las herramientas de gestión de VMware de Azure</w:t>
      </w:r>
    </w:p>
    <w:p w14:paraId="49A3ECB7"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“Máximo de Minutos Disponibles”</w:t>
      </w:r>
      <w:r w:rsidRPr="00C742EB">
        <w:rPr>
          <w:rFonts w:ascii="Calibri" w:hAnsi="Calibri" w:cs="Calibri"/>
          <w:lang w:val="es-ES"/>
        </w:rPr>
        <w:t xml:space="preserve"> es el total de minutos acumulados en un Periodo Aplicable para un clúster VMware vSphere determinado durante los que se implementaron herramientas de gestión de VMware de Azure en una suscripción de Microsoft Azure.</w:t>
      </w:r>
    </w:p>
    <w:p w14:paraId="30BCFA9A" w14:textId="77777777" w:rsidR="00652D1B" w:rsidRPr="00C742EB" w:rsidRDefault="00652D1B" w:rsidP="00652D1B">
      <w:pPr>
        <w:pStyle w:val="ProductList-Body"/>
        <w:rPr>
          <w:rFonts w:ascii="Calibri" w:hAnsi="Calibri" w:cs="Calibri"/>
          <w:lang w:val="es-ES"/>
        </w:rPr>
      </w:pPr>
      <w:r w:rsidRPr="00C742EB">
        <w:rPr>
          <w:rFonts w:ascii="Calibri" w:hAnsi="Calibri" w:cs="Calibri"/>
          <w:b/>
          <w:color w:val="00188F"/>
          <w:lang w:val="es-ES"/>
        </w:rPr>
        <w:t>“Tiempo de Inactividad”</w:t>
      </w:r>
      <w:r w:rsidRPr="00C742EB">
        <w:rPr>
          <w:rFonts w:ascii="Calibri" w:hAnsi="Calibri" w:cs="Calibri"/>
          <w:lang w:val="es-ES"/>
        </w:rPr>
        <w:t xml:space="preserve"> se refiere al total acumulado de Máximo de Minutos Disponibles en un Periodo Aplicable para un clúster VMware vSphere en Azure determinado durante los cuales los Servicios de Administración (Servidor vCenter y NSX Manager) no están disponibles. Se considera que un minuto determinado no está disponible si se cumple alguna de las siguientes condiciones:</w:t>
      </w:r>
    </w:p>
    <w:p w14:paraId="5CE6C2C8"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El Servidor de vCenter no tiene conectividad durante cuatro minutos consecutivos.</w:t>
      </w:r>
    </w:p>
    <w:p w14:paraId="1BCB4E85" w14:textId="77777777" w:rsidR="00652D1B" w:rsidRPr="00C742EB" w:rsidRDefault="00652D1B" w:rsidP="00652D1B">
      <w:pPr>
        <w:pStyle w:val="ProductList-Body"/>
        <w:numPr>
          <w:ilvl w:val="0"/>
          <w:numId w:val="26"/>
        </w:numPr>
        <w:rPr>
          <w:rFonts w:ascii="Calibri" w:hAnsi="Calibri" w:cs="Calibri"/>
          <w:lang w:val="es-ES"/>
        </w:rPr>
      </w:pPr>
      <w:r w:rsidRPr="00C742EB">
        <w:rPr>
          <w:rFonts w:ascii="Calibri" w:hAnsi="Calibri" w:cs="Calibri"/>
          <w:lang w:val="es-ES"/>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F98E7A5" w14:textId="2C0BE8B7" w:rsidR="0087490E" w:rsidRPr="009931BC" w:rsidRDefault="00000000" w:rsidP="00652D1B">
      <w:pPr>
        <w:spacing w:before="120"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2875CC"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030F3AE" w14:textId="06160411" w:rsidR="00111EE9" w:rsidRPr="00111EE9" w:rsidRDefault="00111EE9" w:rsidP="00111EE9">
      <w:pPr>
        <w:pStyle w:val="ProductList-Offering2Heading"/>
        <w:keepNext/>
        <w:outlineLvl w:val="2"/>
      </w:pPr>
      <w:bookmarkStart w:id="437" w:name="_Toc207033046"/>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6"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9F1D4EB" w14:textId="689D8A08"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lastRenderedPageBreak/>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E4EF5A0" w14:textId="6FE98CAC" w:rsidR="0048402F" w:rsidRPr="009931BC" w:rsidRDefault="00000000" w:rsidP="009666E7">
      <w:pPr>
        <w:spacing w:before="120"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2875CC"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BD958DA" w14:textId="1BF861C3" w:rsidR="00C074BC" w:rsidRPr="00C074BC" w:rsidRDefault="00C074BC" w:rsidP="00C074BC">
      <w:pPr>
        <w:pStyle w:val="ProductList-Offering2Heading"/>
        <w:keepNext/>
        <w:outlineLvl w:val="2"/>
      </w:pPr>
      <w:bookmarkStart w:id="438" w:name="_Toc207033047"/>
      <w:r>
        <w:t>Azure VNet NAT</w:t>
      </w:r>
      <w:bookmarkEnd w:id="438"/>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7623F496" w14:textId="78CF0682" w:rsidR="00C074BC" w:rsidRPr="009931BC" w:rsidRDefault="00000000" w:rsidP="009666E7">
      <w:pPr>
        <w:spacing w:before="120"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2875C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CDEE8C" w14:textId="56E27F0F" w:rsidR="007125F7" w:rsidRPr="007125F7" w:rsidRDefault="007125F7" w:rsidP="007125F7">
      <w:pPr>
        <w:pStyle w:val="ProductList-Offering2Heading"/>
        <w:keepNext/>
        <w:outlineLvl w:val="2"/>
      </w:pPr>
      <w:bookmarkStart w:id="439" w:name="_Toc178268191"/>
      <w:bookmarkStart w:id="440" w:name="_Toc207033048"/>
      <w:bookmarkEnd w:id="430"/>
      <w:bookmarkEnd w:id="431"/>
      <w:r w:rsidRPr="007125F7">
        <w:t>Puerta de Enlace de Red Virtual</w:t>
      </w:r>
      <w:bookmarkEnd w:id="439"/>
      <w:bookmarkEnd w:id="440"/>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3D1DC767"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Pr>
          <w:rFonts w:ascii="Calibri" w:eastAsia="Calibri" w:hAnsi="Calibri" w:cs="Arial"/>
          <w:sz w:val="18"/>
          <w:lang w:val="es-ES"/>
        </w:rPr>
        <w:t>“</w:t>
      </w:r>
      <w:r w:rsidRPr="00DC3C0B">
        <w:rPr>
          <w:rFonts w:ascii="Calibri" w:eastAsia="Calibri" w:hAnsi="Calibri" w:cs="Arial"/>
          <w:b/>
          <w:color w:val="00188F"/>
          <w:sz w:val="18"/>
          <w:lang w:val="es-ES"/>
        </w:rPr>
        <w:t>Máximo de Minutos Disponibles</w:t>
      </w:r>
      <w:r>
        <w:rPr>
          <w:rFonts w:ascii="Calibri" w:eastAsia="Calibri" w:hAnsi="Calibri" w:cs="Arial"/>
          <w:sz w:val="18"/>
          <w:lang w:val="es-ES"/>
        </w:rPr>
        <w:t>”</w:t>
      </w:r>
      <w:r w:rsidRPr="00DC3C0B">
        <w:rPr>
          <w:rFonts w:ascii="Calibri" w:eastAsia="Calibri" w:hAnsi="Calibri" w:cs="Arial"/>
          <w:sz w:val="18"/>
          <w:lang w:val="es-ES"/>
        </w:rPr>
        <w:t xml:space="preserve"> se refiere al total de minutos acumulados en un Periodo Aplicable durante el cual se implementó una determinada instancia de Puerta de Enlace de Red Virtual en una suscripción de Microsoft Azure.</w:t>
      </w:r>
    </w:p>
    <w:p w14:paraId="3A77918F" w14:textId="77777777" w:rsidR="0037642B" w:rsidRPr="00DC3C0B" w:rsidRDefault="0037642B" w:rsidP="0037642B">
      <w:pPr>
        <w:tabs>
          <w:tab w:val="left" w:pos="360"/>
          <w:tab w:val="left" w:pos="720"/>
          <w:tab w:val="left" w:pos="1080"/>
        </w:tabs>
        <w:spacing w:after="40" w:line="240" w:lineRule="auto"/>
        <w:rPr>
          <w:rFonts w:ascii="Calibri" w:eastAsia="Calibri" w:hAnsi="Calibri" w:cs="Arial"/>
          <w:sz w:val="18"/>
          <w:lang w:val="es-ES"/>
        </w:rPr>
      </w:pPr>
      <w:r w:rsidRPr="00DC3C0B">
        <w:rPr>
          <w:rFonts w:ascii="Calibri" w:eastAsia="Calibri" w:hAnsi="Calibri" w:cs="Arial"/>
          <w:b/>
          <w:color w:val="00188F"/>
          <w:sz w:val="18"/>
          <w:lang w:val="es-ES"/>
        </w:rPr>
        <w:t>Tiempo de Inactividad</w:t>
      </w:r>
      <w:r w:rsidRPr="00CB7FE7">
        <w:rPr>
          <w:rFonts w:ascii="Calibri" w:eastAsia="Calibri" w:hAnsi="Calibri" w:cs="Arial"/>
          <w:b/>
          <w:bCs/>
          <w:sz w:val="18"/>
          <w:lang w:val="es-ES"/>
        </w:rPr>
        <w:t>:</w:t>
      </w:r>
      <w:r w:rsidRPr="00DC3C0B">
        <w:rPr>
          <w:rFonts w:ascii="Calibri" w:eastAsia="Calibri" w:hAnsi="Calibri" w:cs="Arial"/>
          <w:sz w:val="18"/>
          <w:lang w:val="es-ES"/>
        </w:rPr>
        <w:t xml:space="preserve"> Es el total acumulado de Máximo de Minutos Disponibles durante los que una Puerta de Enlace de Red Virtual no está disponible. Se considera un minuto como tiempo no disponible si todos los intentos de conectarse a la instancia de Puerta de Enlace de Red Virtual dentro de un lapso de treinta segundos dentro del minuto son infructuosos.</w:t>
      </w:r>
    </w:p>
    <w:p w14:paraId="1817FE4F"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Porcentaje de Tiempo de Actividad</w:t>
      </w:r>
      <w:r w:rsidRPr="007D2624">
        <w:rPr>
          <w:rFonts w:ascii="Calibri" w:eastAsia="Calibri" w:hAnsi="Calibri" w:cs="Arial"/>
          <w:b/>
          <w:bCs/>
          <w:sz w:val="18"/>
          <w:lang w:val="es-ES"/>
        </w:rPr>
        <w:t>:</w:t>
      </w:r>
      <w:r w:rsidRPr="00DC3C0B">
        <w:rPr>
          <w:rFonts w:ascii="Calibri" w:eastAsia="Calibri" w:hAnsi="Calibri" w:cs="Arial"/>
          <w:sz w:val="18"/>
          <w:lang w:val="es-ES"/>
        </w:rPr>
        <w:t xml:space="preserve"> El Porcentaje de Tiempo de Actividad de una instancia de Puerta de Enlace de Red Virtual se calcula como el Máximo de Minutos Disponibles menos el Tiempo de Inactividad dividido entre el Máximo de Minutos Disponibles en un Periodo Aplicable para la instancia de Puerta de Enlace de Red Virtual. El Porcentaje de Tiempo de Actividad se representa a través de la siguiente fórmula:</w:t>
      </w:r>
    </w:p>
    <w:p w14:paraId="3A016997" w14:textId="77777777" w:rsidR="0037642B" w:rsidRPr="003B6BBE" w:rsidRDefault="00000000" w:rsidP="009666E7">
      <w:pPr>
        <w:spacing w:before="120" w:after="120" w:line="240" w:lineRule="auto"/>
        <w:ind w:left="720"/>
        <w:rPr>
          <w:rFonts w:ascii="Cambria Math" w:eastAsia="Calibri"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276B457A" w14:textId="77777777" w:rsidR="0037642B" w:rsidRPr="00DC3C0B" w:rsidRDefault="0037642B" w:rsidP="0037642B">
      <w:pPr>
        <w:tabs>
          <w:tab w:val="left" w:pos="360"/>
          <w:tab w:val="left" w:pos="720"/>
          <w:tab w:val="left" w:pos="1080"/>
        </w:tabs>
        <w:spacing w:after="0" w:line="240" w:lineRule="auto"/>
        <w:rPr>
          <w:rFonts w:ascii="Calibri" w:eastAsia="Calibri" w:hAnsi="Calibri" w:cs="Arial"/>
          <w:sz w:val="18"/>
          <w:lang w:val="es-ES"/>
        </w:rPr>
      </w:pPr>
      <w:r w:rsidRPr="00DC3C0B">
        <w:rPr>
          <w:rFonts w:ascii="Calibri" w:eastAsia="Calibri" w:hAnsi="Calibri" w:cs="Arial"/>
          <w:b/>
          <w:color w:val="00188F"/>
          <w:sz w:val="18"/>
          <w:lang w:val="es-ES"/>
        </w:rPr>
        <w:t>Los siguientes Niveles de Servicio y Créditos de Servicio corresponden al uso que el Cliente hace de cada instancia de Puerta de Enlace de Red Virtual</w:t>
      </w:r>
      <w:r w:rsidRPr="00421EC8">
        <w:rPr>
          <w:rFonts w:ascii="Calibri" w:eastAsia="Calibri" w:hAnsi="Calibri" w:cs="Arial"/>
          <w:b/>
          <w:bCs/>
          <w:sz w:val="18"/>
          <w:lang w:val="es-ES"/>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41" w:name="_Toc207033049"/>
      <w:bookmarkEnd w:id="432"/>
      <w:bookmarkEnd w:id="433"/>
      <w:bookmarkEnd w:id="434"/>
      <w:bookmarkEnd w:id="435"/>
      <w:bookmarkEnd w:id="436"/>
      <w:r>
        <w:t>Azure Web PubSub</w:t>
      </w:r>
      <w:bookmarkEnd w:id="441"/>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62095F6" w14:textId="6987D7CF" w:rsidR="00A21B39" w:rsidRPr="009931BC" w:rsidRDefault="00000000" w:rsidP="009666E7">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2875C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42" w:name="_Toc207033050"/>
      <w:r>
        <w:t>Windows 10 IoT Core Services</w:t>
      </w:r>
      <w:bookmarkEnd w:id="442"/>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2206A53" w14:textId="108B88FB" w:rsidR="0054334B" w:rsidRPr="009931BC"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lastRenderedPageBreak/>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2875C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1E8BDC16" w14:textId="0AFA94B5" w:rsidR="003A16EB" w:rsidRPr="00EF7CF9" w:rsidRDefault="003A16EB" w:rsidP="009D2914">
      <w:pPr>
        <w:pStyle w:val="ProductList-OfferingGroupHeading"/>
        <w:keepNext/>
        <w:tabs>
          <w:tab w:val="clear" w:pos="360"/>
          <w:tab w:val="clear" w:pos="720"/>
          <w:tab w:val="clear" w:pos="1080"/>
        </w:tabs>
        <w:outlineLvl w:val="1"/>
      </w:pPr>
      <w:bookmarkStart w:id="443" w:name="_Toc207033051"/>
      <w:r>
        <w:t>Otros Servicios en Línea</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07033052"/>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6E7DBA75" w14:textId="31221F3F" w:rsidR="00ED3A16"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Default="00AC48A7" w:rsidP="00ED3A16">
      <w:pPr>
        <w:pStyle w:val="ProductList-Body"/>
        <w:rPr>
          <w:spacing w:val="-2"/>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C1B46B9" w14:textId="77777777" w:rsidR="005536EC" w:rsidRPr="000F5C21" w:rsidRDefault="005536EC" w:rsidP="00ED3A16">
      <w:pPr>
        <w:pStyle w:val="ProductList-Body"/>
        <w:rPr>
          <w:spacing w:val="-2"/>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2875C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7EF96CA" w14:textId="324A23F2" w:rsidR="00E856FE" w:rsidRDefault="00E856FE" w:rsidP="00516815">
      <w:pPr>
        <w:pStyle w:val="ProductList-Offering2Heading"/>
        <w:tabs>
          <w:tab w:val="clear" w:pos="360"/>
          <w:tab w:val="clear" w:pos="720"/>
          <w:tab w:val="clear" w:pos="1080"/>
        </w:tabs>
        <w:outlineLvl w:val="2"/>
      </w:pPr>
      <w:bookmarkStart w:id="448" w:name="_Toc207033053"/>
      <w:r>
        <w:t>Microsoft Defender para IoT</w:t>
      </w:r>
      <w:bookmarkEnd w:id="448"/>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6E7BA5">
      <w:pPr>
        <w:pStyle w:val="ListParagraph"/>
        <w:spacing w:before="120"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536EC">
      <w:pPr>
        <w:pStyle w:val="paragraph"/>
        <w:spacing w:before="12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2875C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686F9ED" w14:textId="6EB05967" w:rsidR="003A16EB" w:rsidRPr="00961303" w:rsidRDefault="003A16EB" w:rsidP="005536EC">
      <w:pPr>
        <w:pStyle w:val="ProductList-Offering2Heading"/>
        <w:tabs>
          <w:tab w:val="clear" w:pos="360"/>
          <w:tab w:val="clear" w:pos="720"/>
          <w:tab w:val="clear" w:pos="1080"/>
        </w:tabs>
        <w:outlineLvl w:val="2"/>
        <w:rPr>
          <w:lang w:val="es-CO"/>
        </w:rPr>
      </w:pPr>
      <w:bookmarkStart w:id="449" w:name="_Toc207033054"/>
      <w:r w:rsidRPr="00961303">
        <w:rPr>
          <w:lang w:val="es-CO"/>
        </w:rPr>
        <w:t>Bing Maps Enterprise Platform</w:t>
      </w:r>
      <w:bookmarkEnd w:id="447"/>
      <w:bookmarkEnd w:id="449"/>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44E374EC" w14:textId="4BACA737" w:rsidR="00515EF4"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42395BAF" w14:textId="77777777" w:rsidR="005536EC" w:rsidRPr="00961303" w:rsidRDefault="005536EC" w:rsidP="002A586E">
      <w:pPr>
        <w:pStyle w:val="ProductList-Body"/>
        <w:rPr>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0" w:name="_Toc413421605"/>
    <w:bookmarkStart w:id="451"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52" w:name="_Toc207033055"/>
      <w:r w:rsidRPr="00961303">
        <w:rPr>
          <w:lang w:val="es-CO"/>
        </w:rPr>
        <w:t>Bing Maps Mobile Asset Management</w:t>
      </w:r>
      <w:bookmarkEnd w:id="450"/>
      <w:bookmarkEnd w:id="451"/>
      <w:bookmarkEnd w:id="452"/>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3D1C7AD3" w14:textId="115E3E55" w:rsidR="00FD7891"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7F19280B" w14:textId="77777777" w:rsidR="005536EC" w:rsidRPr="00961303" w:rsidRDefault="005536EC"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53" w:name="Intune"/>
    <w:bookmarkStart w:id="454"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55" w:name="_Toc207033056"/>
      <w:r w:rsidRPr="00961303">
        <w:rPr>
          <w:lang w:val="es-CO"/>
        </w:rPr>
        <w:t>Microsoft Cloud App Security</w:t>
      </w:r>
      <w:bookmarkEnd w:id="455"/>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319D5B0" w14:textId="7F813106" w:rsidR="00F06C94" w:rsidRPr="009931BC" w:rsidRDefault="00000000" w:rsidP="00407FCF">
      <w:pPr>
        <w:spacing w:before="120" w:after="120" w:line="240" w:lineRule="auto"/>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4B0F31" w14:textId="77777777" w:rsidR="005536EC" w:rsidRPr="00961303" w:rsidRDefault="005536EC"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961303" w:rsidRDefault="00F06C94" w:rsidP="00EB7FD2">
      <w:pPr>
        <w:pStyle w:val="ProductList-Body"/>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648A970" w14:textId="0157F0C2" w:rsidR="002A5936" w:rsidRDefault="002A5936" w:rsidP="009660E9">
      <w:pPr>
        <w:pStyle w:val="ProductList-Offering2Heading"/>
        <w:tabs>
          <w:tab w:val="clear" w:pos="360"/>
          <w:tab w:val="clear" w:pos="720"/>
          <w:tab w:val="clear" w:pos="1080"/>
        </w:tabs>
        <w:outlineLvl w:val="2"/>
        <w:rPr>
          <w:lang w:val="es-CO"/>
        </w:rPr>
      </w:pPr>
      <w:bookmarkStart w:id="456" w:name="_Toc207033057"/>
      <w:r>
        <w:rPr>
          <w:lang w:val="es-CO"/>
        </w:rPr>
        <w:t>Dragon Copilot</w:t>
      </w:r>
      <w:bookmarkEnd w:id="456"/>
    </w:p>
    <w:p w14:paraId="5AC12A5E"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Definiciones adicionales:</w:t>
      </w:r>
    </w:p>
    <w:p w14:paraId="3F83359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Ambiental” </w:t>
      </w:r>
      <w:r>
        <w:rPr>
          <w:rFonts w:ascii="Calibri" w:hAnsi="Calibri" w:cs="Calibri"/>
          <w:bCs/>
        </w:rPr>
        <w:t>hace referencia a la capacidad de grabar una cita de atención médica y recibir un borrador de resumen del documento clínico.</w:t>
      </w:r>
    </w:p>
    <w:p w14:paraId="27AB8260"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“Tiempo de Inactividad de Voz Ambiental” </w:t>
      </w:r>
      <w:r>
        <w:rPr>
          <w:rFonts w:ascii="Calibri" w:hAnsi="Calibri" w:cs="Calibri"/>
          <w:bCs/>
        </w:rPr>
        <w:t>hace referencia el Tiempo de Inactividad aplicable a la Voz Ambiental. El Tiempo de Inactividad de Voz Ambiental es el período de tiempo en minutos durante el cual la Voz Ambiental se degrada materialmente o no está disponible debido a un bloqueo, un mal funcionamiento u otra interrupción del servicio por la cual Microsoft es responsable. La Voz Ambiental se considerará materialmente degradada cuando el servicio no devuelva una respuesta en un plazo de 15 minutos en condiciones normales de red.</w:t>
      </w:r>
    </w:p>
    <w:p w14:paraId="79B57044"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“Voz de Front-End” </w:t>
      </w:r>
      <w:r>
        <w:rPr>
          <w:rFonts w:ascii="Calibri" w:hAnsi="Calibri" w:cs="Calibri"/>
          <w:bCs/>
        </w:rPr>
        <w:t>hace referencia la capacidad de dictar información en la aplicación de destino y activar acciones específicas con comandos de voz explícitos.</w:t>
      </w:r>
    </w:p>
    <w:p w14:paraId="40A0E746"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“Tiempo de Inactividad de Voz de Front-End”</w:t>
      </w:r>
      <w:r>
        <w:rPr>
          <w:rFonts w:ascii="Calibri" w:hAnsi="Calibri" w:cs="Calibri"/>
          <w:bCs/>
        </w:rPr>
        <w:t xml:space="preserve"> hace referencia el Tiempo de Inactividad Aplicable a la Voz de Front-End. El Tiempo de Inactividad de Voz de Front-End es el período de tiempo en minutos durante el cual la Voz de Front-End se degrada materialmente o no está disponible debido a un bloqueo, un mal funcionamiento u otra interrupción del servicio por la cual Microsoft es responsable. La Voz de Front-End se considerará materialmente degradada cuando el servicio no devuelva una respuesta en un plazo de 2 minutos en condiciones normales de red.</w:t>
      </w:r>
    </w:p>
    <w:p w14:paraId="77D54AF5" w14:textId="77777777" w:rsidR="00C27288" w:rsidRPr="00C130F5" w:rsidRDefault="00C27288" w:rsidP="00C27288">
      <w:pPr>
        <w:pStyle w:val="ProductList-Body"/>
        <w:rPr>
          <w:rFonts w:ascii="Calibri" w:hAnsi="Calibri" w:cs="Calibri"/>
          <w:b/>
          <w:color w:val="00188F"/>
        </w:rPr>
      </w:pPr>
      <w:r>
        <w:rPr>
          <w:rFonts w:ascii="Calibri" w:hAnsi="Calibri" w:cs="Calibri"/>
          <w:b/>
          <w:color w:val="00188F"/>
        </w:rPr>
        <w:t xml:space="preserve">Porcentaje de Tiempo de Actividad: </w:t>
      </w:r>
      <w:r>
        <w:rPr>
          <w:rFonts w:ascii="Calibri" w:hAnsi="Calibri" w:cs="Calibri"/>
          <w:bCs/>
        </w:rPr>
        <w:t>El Porcentaje de Tiempo de Actividad de Voz Ambiental se calcula mediante la siguiente fórmula:</w:t>
      </w:r>
    </w:p>
    <w:p w14:paraId="4CA993BC" w14:textId="77777777" w:rsidR="00C27288" w:rsidRDefault="00000000" w:rsidP="00C27288">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Usuario - Tiempo de Inactividad de Voz Ambiental </m:t>
              </m:r>
            </m:num>
            <m:den>
              <m:r>
                <w:rPr>
                  <w:rFonts w:ascii="Cambria Math" w:hAnsi="Cambria Math"/>
                  <w:sz w:val="18"/>
                  <w:szCs w:val="18"/>
                </w:rPr>
                <m:t>Minutos de Usuario</m:t>
              </m:r>
            </m:den>
          </m:f>
          <m:r>
            <w:rPr>
              <w:rFonts w:ascii="Cambria Math" w:hAnsi="Cambria Math"/>
              <w:sz w:val="18"/>
              <w:szCs w:val="18"/>
            </w:rPr>
            <m:t> x 100</m:t>
          </m:r>
        </m:oMath>
      </m:oMathPara>
    </w:p>
    <w:p w14:paraId="20958185"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Ambiental se mide en minutos de usuario; es decir, para cada Período Aplicable, el Tiempo de Inactividad de Voz Ambiental es la suma de la duración (en minutos) de cada Incidente que ocurre durante ese Período Aplicable multiplicado por el número de usuarios afectados por dicho Incidente.</w:t>
      </w:r>
    </w:p>
    <w:p w14:paraId="22968636" w14:textId="77777777" w:rsidR="00C27288" w:rsidRPr="005D7F76" w:rsidRDefault="00C27288" w:rsidP="00C27288">
      <w:pPr>
        <w:tabs>
          <w:tab w:val="left" w:pos="360"/>
          <w:tab w:val="left" w:pos="720"/>
          <w:tab w:val="left" w:pos="1080"/>
        </w:tabs>
        <w:spacing w:after="0" w:line="240" w:lineRule="auto"/>
        <w:rPr>
          <w:rFonts w:ascii="Calibri" w:hAnsi="Calibri" w:cs="Calibri"/>
          <w:bCs/>
          <w:sz w:val="18"/>
        </w:rPr>
      </w:pPr>
    </w:p>
    <w:p w14:paraId="03A7969E" w14:textId="77777777" w:rsidR="00C27288" w:rsidRPr="005D7F76" w:rsidRDefault="00C27288" w:rsidP="00C27288">
      <w:pPr>
        <w:pStyle w:val="ProductList-Body"/>
        <w:rPr>
          <w:rFonts w:ascii="Calibri" w:hAnsi="Calibri" w:cs="Calibri"/>
          <w:bCs/>
        </w:rPr>
      </w:pPr>
      <w:r>
        <w:rPr>
          <w:rFonts w:ascii="Calibri" w:hAnsi="Calibri" w:cs="Calibri"/>
          <w:bCs/>
        </w:rPr>
        <w:t>El Porcentaje de Tiempo de Actividad de Voz de Front-End se calcula mediante la siguiente fórmula:</w:t>
      </w:r>
    </w:p>
    <w:p w14:paraId="4F49EC70" w14:textId="77777777" w:rsidR="00C27288" w:rsidRDefault="00000000" w:rsidP="00C27288">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Usuario - Tiempo de Inactividad de Voz de Front-End </m:t>
              </m:r>
            </m:num>
            <m:den>
              <m:r>
                <w:rPr>
                  <w:rFonts w:ascii="Cambria Math" w:hAnsi="Cambria Math"/>
                  <w:sz w:val="18"/>
                  <w:szCs w:val="18"/>
                </w:rPr>
                <m:t>Minutos de Usuario</m:t>
              </m:r>
            </m:den>
          </m:f>
          <m:r>
            <w:rPr>
              <w:rFonts w:ascii="Cambria Math" w:hAnsi="Cambria Math"/>
              <w:sz w:val="18"/>
              <w:szCs w:val="18"/>
            </w:rPr>
            <m:t> x 100</m:t>
          </m:r>
        </m:oMath>
      </m:oMathPara>
    </w:p>
    <w:p w14:paraId="620051A3" w14:textId="77777777" w:rsidR="00C27288" w:rsidRPr="005D7F76" w:rsidRDefault="00C27288" w:rsidP="00C27288">
      <w:pPr>
        <w:pStyle w:val="ProductList-Body"/>
        <w:rPr>
          <w:rFonts w:ascii="Calibri" w:hAnsi="Calibri" w:cs="Calibri"/>
          <w:bCs/>
        </w:rPr>
      </w:pPr>
      <w:r>
        <w:rPr>
          <w:rFonts w:ascii="Calibri" w:hAnsi="Calibri" w:cs="Calibri"/>
          <w:bCs/>
        </w:rPr>
        <w:t>donde el Tiempo de Inactividad de la Voz de Front-End se mide en minutos de usuario; es decir, para cada Período Aplicable, el Tiempo de Inactividad de Voz de Front-End es la suma de la duración (en minutos) de cada Incidente que ocurre durante ese Período Aplicable multiplicado por el número de usuarios afectados por dicho Incidente.</w:t>
      </w:r>
    </w:p>
    <w:p w14:paraId="4148C8F6" w14:textId="77777777" w:rsidR="00C27288" w:rsidRPr="000C6829" w:rsidRDefault="00C27288" w:rsidP="00C27288">
      <w:pPr>
        <w:tabs>
          <w:tab w:val="left" w:pos="360"/>
          <w:tab w:val="left" w:pos="720"/>
          <w:tab w:val="left" w:pos="1080"/>
        </w:tabs>
        <w:spacing w:after="0" w:line="240" w:lineRule="auto"/>
        <w:rPr>
          <w:rFonts w:ascii="Calibri" w:eastAsia="Aptos" w:hAnsi="Calibri" w:cs="Calibri"/>
          <w:color w:val="00188F"/>
          <w:sz w:val="18"/>
          <w:szCs w:val="18"/>
        </w:rPr>
      </w:pPr>
    </w:p>
    <w:p w14:paraId="20524AAE" w14:textId="77777777" w:rsidR="00C27288" w:rsidRDefault="00C27288" w:rsidP="00C27288">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Ambiental:</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3F2BA81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07A95D"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0F91873" w14:textId="77777777" w:rsidR="00C27288" w:rsidRPr="00DA45B3"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378CBA1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DBD8DE"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1B68B4"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37EAD92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CC42E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F4806"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79AB318" w14:textId="77777777" w:rsidR="00C27288" w:rsidRPr="000C6829" w:rsidRDefault="00C27288" w:rsidP="00C27288">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Servicio para Voz de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C27288" w14:paraId="252F2AB8"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4D58374"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Porcentaje de Tiempo de Actividad</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E20A38C" w14:textId="77777777" w:rsidR="00C27288" w:rsidRPr="00FB7EE5" w:rsidRDefault="00C27288"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Servicio</w:t>
            </w:r>
          </w:p>
        </w:tc>
      </w:tr>
      <w:tr w:rsidR="00C27288" w14:paraId="2F2F02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86AE2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D42227"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C27288" w14:paraId="4A7A5CA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6E2B99"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8B70FC" w14:textId="77777777" w:rsidR="00C27288" w:rsidRPr="00FB7EE5" w:rsidRDefault="00C27288"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3420641" w14:textId="77777777" w:rsidR="00C27288" w:rsidRPr="000C6829" w:rsidRDefault="00C27288" w:rsidP="00C27288">
      <w:pPr>
        <w:pStyle w:val="ProductList-Body"/>
        <w:spacing w:before="120"/>
        <w:rPr>
          <w:rFonts w:ascii="Calibri" w:hAnsi="Calibri" w:cs="Calibri"/>
          <w:b/>
          <w:color w:val="00188F"/>
        </w:rPr>
      </w:pPr>
      <w:r>
        <w:rPr>
          <w:rFonts w:ascii="Calibri" w:hAnsi="Calibri" w:cs="Calibri"/>
          <w:b/>
          <w:color w:val="00188F"/>
        </w:rPr>
        <w:t xml:space="preserve">Términos Adicionales: </w:t>
      </w:r>
    </w:p>
    <w:p w14:paraId="26F6C84D" w14:textId="77777777" w:rsidR="00C27288" w:rsidRPr="000C6829" w:rsidRDefault="00C27288" w:rsidP="00C27288">
      <w:pPr>
        <w:spacing w:after="0" w:line="240" w:lineRule="auto"/>
        <w:rPr>
          <w:rFonts w:ascii="Calibri" w:hAnsi="Calibri" w:cs="Calibri"/>
          <w:sz w:val="18"/>
          <w:szCs w:val="18"/>
        </w:rPr>
      </w:pPr>
      <w:r>
        <w:rPr>
          <w:rFonts w:ascii="Calibri" w:hAnsi="Calibri" w:cs="Calibri"/>
          <w:sz w:val="18"/>
          <w:szCs w:val="18"/>
        </w:rPr>
        <w:t xml:space="preserve">Solo se permite un Crédito de Servicio para Dragon Copilot por Período Aplicable. Cuando un Cliente es elegible tanto para un Crédito de Servicio de Voz de Front-End como para un Crédito de Servicio de Voz Ambiental, el Cliente puede reclamar el Crédito de Servicio de mayor importe. </w:t>
      </w:r>
    </w:p>
    <w:p w14:paraId="57B574B1" w14:textId="77777777" w:rsidR="00003A77" w:rsidRPr="00961303" w:rsidRDefault="00003A77" w:rsidP="00003A7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A85610C" w14:textId="5A8548DA" w:rsidR="005C2F5C" w:rsidRPr="00961303" w:rsidRDefault="005C2F5C" w:rsidP="009660E9">
      <w:pPr>
        <w:pStyle w:val="ProductList-Offering2Heading"/>
        <w:tabs>
          <w:tab w:val="clear" w:pos="360"/>
          <w:tab w:val="clear" w:pos="720"/>
          <w:tab w:val="clear" w:pos="1080"/>
        </w:tabs>
        <w:outlineLvl w:val="2"/>
        <w:rPr>
          <w:lang w:val="es-CO"/>
        </w:rPr>
      </w:pPr>
      <w:bookmarkStart w:id="457" w:name="_Toc207033058"/>
      <w:r w:rsidRPr="00961303">
        <w:rPr>
          <w:lang w:val="es-CO"/>
        </w:rPr>
        <w:lastRenderedPageBreak/>
        <w:t>Microsoft Power Automate</w:t>
      </w:r>
      <w:bookmarkEnd w:id="457"/>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35410C1" w14:textId="2D29264B"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C2E4BF" w14:textId="77777777" w:rsidR="005536EC" w:rsidRPr="00934C79" w:rsidRDefault="005536EC" w:rsidP="002A586E">
      <w:pPr>
        <w:pStyle w:val="ProductList-Body"/>
        <w:rPr>
          <w:spacing w:val="-2"/>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58" w:name="_Toc207033059"/>
      <w:r w:rsidRPr="00961303">
        <w:rPr>
          <w:lang w:val="es-CO"/>
        </w:rPr>
        <w:t xml:space="preserve">Microsoft Power </w:t>
      </w:r>
      <w:r>
        <w:rPr>
          <w:lang w:val="es-CO"/>
        </w:rPr>
        <w:t>Pages</w:t>
      </w:r>
      <w:bookmarkEnd w:id="458"/>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073A0BAE" w14:textId="77777777" w:rsidR="001C567B" w:rsidRPr="00116547" w:rsidRDefault="00000000" w:rsidP="009666E7">
      <w:pPr>
        <w:shd w:val="clear" w:color="auto" w:fill="FFFFFF"/>
        <w:spacing w:before="120"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7C4455"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59" w:name="_Toc207033060"/>
      <w:r>
        <w:t>Microsoft Intune</w:t>
      </w:r>
      <w:bookmarkEnd w:id="453"/>
      <w:bookmarkEnd w:id="459"/>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D1D4ECA" w14:textId="10177586" w:rsidR="00040759"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EB7FD2">
      <w:pPr>
        <w:pStyle w:val="ProductList-Body"/>
        <w:keepNext/>
        <w:spacing w:before="12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60" w:name="_Toc207033061"/>
      <w:r w:rsidRPr="00961303">
        <w:rPr>
          <w:lang w:val="es-CO"/>
        </w:rPr>
        <w:lastRenderedPageBreak/>
        <w:t>Microsoft Kaizala Pro</w:t>
      </w:r>
      <w:bookmarkEnd w:id="460"/>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7E61F59D" w14:textId="3E5E65F6" w:rsidR="00B4740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C4975EC" w14:textId="77777777" w:rsidR="005536EC" w:rsidRPr="00934C79" w:rsidRDefault="005536EC" w:rsidP="002A586E">
      <w:pPr>
        <w:pStyle w:val="ProductList-Body"/>
        <w:rPr>
          <w:spacing w:val="-2"/>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1" w:name="_Toc207033062"/>
      <w:r>
        <w:t>Microsoft PowerApps</w:t>
      </w:r>
      <w:bookmarkEnd w:id="461"/>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AAB2FAD" w14:textId="10066FD8" w:rsidR="005C2F5C" w:rsidRPr="009931BC"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F7455DB" w14:textId="77777777" w:rsidR="005536EC" w:rsidRPr="00934C79" w:rsidRDefault="005536EC" w:rsidP="002A586E">
      <w:pPr>
        <w:pStyle w:val="ProductList-Body"/>
        <w:rPr>
          <w:spacing w:val="-2"/>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D0E9B8B" w14:textId="5D404BC5" w:rsidR="00BF3499" w:rsidRPr="006A40CA" w:rsidRDefault="00BF3499" w:rsidP="006A40CA">
      <w:pPr>
        <w:pStyle w:val="ProductList-Offering2Heading"/>
        <w:keepNext/>
        <w:keepLines/>
        <w:tabs>
          <w:tab w:val="clear" w:pos="360"/>
          <w:tab w:val="clear" w:pos="720"/>
          <w:tab w:val="clear" w:pos="1080"/>
        </w:tabs>
        <w:outlineLvl w:val="2"/>
      </w:pPr>
      <w:bookmarkStart w:id="462" w:name="_Toc34826924"/>
      <w:bookmarkStart w:id="463" w:name="_Toc207033063"/>
      <w:r w:rsidRPr="006A40CA">
        <w:t xml:space="preserve">Microsoft </w:t>
      </w:r>
      <w:bookmarkEnd w:id="462"/>
      <w:r w:rsidR="006A40CA">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5FFCCA93" w14:textId="312D44B5" w:rsidR="00BF3499" w:rsidRPr="00E37666" w:rsidRDefault="00000000" w:rsidP="009666E7">
      <w:pPr>
        <w:spacing w:before="120"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2875CC" w:rsidP="00BF3499">
      <w:pPr>
        <w:shd w:val="clear" w:color="auto" w:fill="808080"/>
        <w:spacing w:before="120" w:after="240" w:line="240" w:lineRule="auto"/>
        <w:jc w:val="right"/>
        <w:rPr>
          <w:rFonts w:ascii="Calibri" w:eastAsia="Calibri" w:hAnsi="Calibri" w:cs="Arial"/>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2B4ECE80" w14:textId="77777777" w:rsidR="004B7617" w:rsidRDefault="004B7617">
      <w:pPr>
        <w:rPr>
          <w:rFonts w:asciiTheme="majorHAnsi" w:hAnsiTheme="majorHAnsi"/>
          <w:b/>
          <w:color w:val="0072C6"/>
          <w:sz w:val="28"/>
        </w:rPr>
      </w:pPr>
      <w:bookmarkStart w:id="464" w:name="_Toc102075655"/>
      <w:r>
        <w:br w:type="page"/>
      </w:r>
    </w:p>
    <w:p w14:paraId="41989FDF" w14:textId="0DE5287C" w:rsidR="00F52BD7" w:rsidRPr="00EF7CF9" w:rsidRDefault="00F52BD7" w:rsidP="00EB7FD2">
      <w:pPr>
        <w:pStyle w:val="ProductList-Offering2Heading"/>
        <w:tabs>
          <w:tab w:val="clear" w:pos="360"/>
          <w:tab w:val="clear" w:pos="720"/>
          <w:tab w:val="clear" w:pos="1080"/>
        </w:tabs>
        <w:outlineLvl w:val="2"/>
      </w:pPr>
      <w:bookmarkStart w:id="465" w:name="_Toc207033064"/>
      <w:r>
        <w:lastRenderedPageBreak/>
        <w:t>Gerente de Sostenibilidad de Microsoft</w:t>
      </w:r>
      <w:bookmarkEnd w:id="464"/>
      <w:bookmarkEnd w:id="465"/>
    </w:p>
    <w:p w14:paraId="1739FE7D" w14:textId="32EE40E7" w:rsidR="00F52BD7" w:rsidRPr="00961303" w:rsidRDefault="00F52BD7" w:rsidP="00EB7FD2">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319CDBE0" w14:textId="3035A621" w:rsidR="00F52BD7" w:rsidRPr="00961303" w:rsidRDefault="00AC48A7" w:rsidP="00EB7FD2">
      <w:pPr>
        <w:pStyle w:val="ProductList-Body"/>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04D06B7C" w14:textId="33A955A0" w:rsidR="00F52BD7" w:rsidRPr="00E37666" w:rsidRDefault="00000000" w:rsidP="00EB7FD2">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Default="00AC48A7" w:rsidP="00F52BD7">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BBA8368" w14:textId="77777777" w:rsidR="005536EC" w:rsidRPr="00A37224" w:rsidRDefault="005536EC" w:rsidP="00F52BD7">
      <w:pPr>
        <w:pStyle w:val="ProductList-Body"/>
        <w:rPr>
          <w:spacing w:val="-2"/>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2875C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6AA67818" w14:textId="12F75C23" w:rsidR="00494CDE" w:rsidRPr="00EF7CF9" w:rsidRDefault="00494CDE" w:rsidP="002A586E">
      <w:pPr>
        <w:pStyle w:val="ProductList-Offering2Heading"/>
        <w:tabs>
          <w:tab w:val="clear" w:pos="360"/>
          <w:tab w:val="clear" w:pos="720"/>
          <w:tab w:val="clear" w:pos="1080"/>
        </w:tabs>
        <w:outlineLvl w:val="2"/>
      </w:pPr>
      <w:bookmarkStart w:id="466" w:name="_Toc207033065"/>
      <w:r>
        <w:t>Minecraft: Education Edition</w:t>
      </w:r>
      <w:bookmarkEnd w:id="466"/>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7812754" w14:textId="56BDC62E" w:rsidR="00494CDE" w:rsidRPr="00E37666" w:rsidRDefault="00000000" w:rsidP="009666E7">
      <w:pPr>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Default="00AC48A7" w:rsidP="002A586E">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6D538BD" w14:textId="77777777" w:rsidR="005536EC" w:rsidRPr="00A37224" w:rsidRDefault="005536EC" w:rsidP="002A586E">
      <w:pPr>
        <w:pStyle w:val="ProductList-Body"/>
        <w:rPr>
          <w:spacing w:val="-2"/>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6A322DE5" w:rsidR="00D46BBE" w:rsidRPr="00EF7CF9" w:rsidRDefault="00D46BBE" w:rsidP="002A586E">
      <w:pPr>
        <w:pStyle w:val="ProductList-Offering2Heading"/>
        <w:tabs>
          <w:tab w:val="clear" w:pos="360"/>
          <w:tab w:val="clear" w:pos="720"/>
          <w:tab w:val="clear" w:pos="1080"/>
        </w:tabs>
        <w:outlineLvl w:val="2"/>
      </w:pPr>
      <w:bookmarkStart w:id="468" w:name="_Toc207033066"/>
      <w:r>
        <w:t>Power BI Embedded</w:t>
      </w:r>
      <w:bookmarkEnd w:id="467"/>
      <w:bookmarkEnd w:id="468"/>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A481C1F" w14:textId="64D6910B" w:rsidR="00D46BBE" w:rsidRPr="00E37666" w:rsidRDefault="00000000" w:rsidP="009666E7">
      <w:pPr>
        <w:spacing w:before="120" w:after="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lastRenderedPageBreak/>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30D198D8" w:rsidR="002D6A90" w:rsidRPr="00EF7CF9" w:rsidRDefault="002D6A90" w:rsidP="00F32DE4">
      <w:pPr>
        <w:pStyle w:val="ProductList-Offering2Heading"/>
        <w:keepNext/>
        <w:tabs>
          <w:tab w:val="clear" w:pos="360"/>
          <w:tab w:val="clear" w:pos="720"/>
          <w:tab w:val="clear" w:pos="1080"/>
        </w:tabs>
        <w:outlineLvl w:val="2"/>
      </w:pPr>
      <w:bookmarkStart w:id="470" w:name="_Toc207033067"/>
      <w:r>
        <w:t>Power BI Premium</w:t>
      </w:r>
      <w:bookmarkEnd w:id="470"/>
    </w:p>
    <w:p w14:paraId="4D4399A1" w14:textId="321DBA50" w:rsidR="002D6A90" w:rsidRPr="00961303" w:rsidRDefault="002D6A90" w:rsidP="009666E7">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9666E7">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3EBB5A05" w14:textId="3CFFDDE4" w:rsidR="002D6A90" w:rsidRPr="00961303" w:rsidRDefault="002D6A90" w:rsidP="009666E7">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1620AE" w14:textId="243C66A8" w:rsidR="002D6A90"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67F0784B" w14:textId="10837A86" w:rsidR="002D6A90"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7B30F133" w14:textId="0FA0019F" w:rsidR="00515EF4" w:rsidRPr="00EF7CF9" w:rsidRDefault="00515EF4" w:rsidP="005536EC">
      <w:pPr>
        <w:pStyle w:val="ProductList-Offering2Heading"/>
        <w:tabs>
          <w:tab w:val="clear" w:pos="360"/>
          <w:tab w:val="clear" w:pos="720"/>
          <w:tab w:val="clear" w:pos="1080"/>
        </w:tabs>
        <w:outlineLvl w:val="2"/>
      </w:pPr>
      <w:bookmarkStart w:id="471" w:name="_Toc207033068"/>
      <w:r>
        <w:t>Power BI Pro</w:t>
      </w:r>
      <w:bookmarkEnd w:id="454"/>
      <w:bookmarkEnd w:id="469"/>
      <w:bookmarkEnd w:id="471"/>
    </w:p>
    <w:p w14:paraId="2632FEBC" w14:textId="4613EEF9" w:rsidR="00595E65" w:rsidRPr="00961303" w:rsidRDefault="00515EF4" w:rsidP="009666E7">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9666E7">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9666E7">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9666E7">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49ECCD62" w14:textId="3CA45863" w:rsidR="00515EF4" w:rsidRPr="00961303" w:rsidRDefault="00AC48A7" w:rsidP="009666E7">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5A7E48F2" w14:textId="391DA2AE" w:rsidR="00515EF4" w:rsidRPr="00E37666" w:rsidRDefault="00000000" w:rsidP="009666E7">
      <w:pPr>
        <w:spacing w:before="120" w:after="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25BBF22" w14:textId="77777777" w:rsidR="004B7617" w:rsidRDefault="004B7617">
      <w:pPr>
        <w:rPr>
          <w:rFonts w:asciiTheme="majorHAnsi" w:hAnsiTheme="majorHAnsi"/>
          <w:b/>
          <w:color w:val="0072C6"/>
          <w:sz w:val="28"/>
        </w:rPr>
      </w:pPr>
      <w:bookmarkStart w:id="473" w:name="_Toc196741112"/>
      <w:bookmarkEnd w:id="472"/>
      <w:r>
        <w:br w:type="page"/>
      </w:r>
    </w:p>
    <w:p w14:paraId="091C0CDA" w14:textId="74C05A95" w:rsidR="00BE7E7A" w:rsidRPr="00BE7E7A" w:rsidRDefault="00BE7E7A" w:rsidP="00BE7E7A">
      <w:pPr>
        <w:pStyle w:val="ProductList-Offering2Heading"/>
      </w:pPr>
      <w:bookmarkStart w:id="474" w:name="_Toc207033069"/>
      <w:r w:rsidRPr="00BE7E7A">
        <w:lastRenderedPageBreak/>
        <w:t xml:space="preserve">Traductor de </w:t>
      </w:r>
      <w:bookmarkEnd w:id="473"/>
      <w:r w:rsidRPr="00BE7E7A">
        <w:t>Azure IA</w:t>
      </w:r>
      <w:bookmarkEnd w:id="474"/>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28BF4C5" w14:textId="2AE79732" w:rsidR="00515EF4" w:rsidRPr="00E37666" w:rsidRDefault="00000000" w:rsidP="009666E7">
      <w:pPr>
        <w:spacing w:before="120" w:after="120" w:line="240" w:lineRule="auto"/>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Default="00D46DC5" w:rsidP="002A586E">
      <w:pPr>
        <w:pStyle w:val="ProductList-Body"/>
        <w:rPr>
          <w:szCs w:val="18"/>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A614EB8" w14:textId="37FDAAAF"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75"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76" w:name="MDATP"/>
      <w:bookmarkStart w:id="477" w:name="_Toc13833097"/>
      <w:bookmarkStart w:id="478" w:name="_Toc55920329"/>
      <w:bookmarkStart w:id="479" w:name="_Toc207033070"/>
      <w:bookmarkEnd w:id="475"/>
      <w:r w:rsidRPr="00961303">
        <w:rPr>
          <w:lang w:val="es-CO"/>
        </w:rPr>
        <w:t xml:space="preserve">Microsoft Defender </w:t>
      </w:r>
      <w:bookmarkEnd w:id="476"/>
      <w:bookmarkEnd w:id="477"/>
      <w:r w:rsidRPr="00961303">
        <w:rPr>
          <w:lang w:val="es-CO"/>
        </w:rPr>
        <w:t>para Punto de Conexión</w:t>
      </w:r>
      <w:bookmarkEnd w:id="478"/>
      <w:bookmarkEnd w:id="479"/>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9666E7">
      <w:pPr>
        <w:pStyle w:val="ProductList-Body"/>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9666E7">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7AA0C3CA" w14:textId="2E913705" w:rsidR="00021F08" w:rsidRPr="00961303" w:rsidRDefault="00657A3A" w:rsidP="009666E7">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B661105" w14:textId="46538741" w:rsidR="00BC681F" w:rsidRPr="00E37666" w:rsidRDefault="00000000" w:rsidP="009666E7">
      <w:pPr>
        <w:spacing w:before="120" w:after="12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28683F">
      <w:pPr>
        <w:pStyle w:val="ProductList-Body"/>
        <w:spacing w:before="120"/>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8C55BF7" w14:textId="3CBD6EA7" w:rsidR="00696175" w:rsidRPr="00961303" w:rsidRDefault="00696175" w:rsidP="00952CAA">
      <w:pPr>
        <w:pStyle w:val="ProductList-Offering2Heading"/>
        <w:keepNext/>
        <w:tabs>
          <w:tab w:val="clear" w:pos="360"/>
          <w:tab w:val="clear" w:pos="720"/>
          <w:tab w:val="clear" w:pos="1080"/>
        </w:tabs>
        <w:outlineLvl w:val="2"/>
        <w:rPr>
          <w:lang w:val="es-CO"/>
        </w:rPr>
      </w:pPr>
      <w:bookmarkStart w:id="480" w:name="_Toc207033071"/>
      <w:r w:rsidRPr="00961303">
        <w:rPr>
          <w:lang w:val="es-CO"/>
        </w:rPr>
        <w:t>Impresión Universal</w:t>
      </w:r>
      <w:bookmarkEnd w:id="480"/>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684C307" w14:textId="0890988D" w:rsidR="00696175" w:rsidRPr="00E37666" w:rsidRDefault="00000000" w:rsidP="009666E7">
      <w:pPr>
        <w:keepNext/>
        <w:keepLines/>
        <w:spacing w:before="120" w:after="120" w:line="240" w:lineRule="auto"/>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28683F">
      <w:pPr>
        <w:pStyle w:val="ProductList-Body"/>
        <w:spacing w:before="120"/>
        <w:rPr>
          <w:lang w:val="es-CO"/>
        </w:rPr>
      </w:pPr>
      <w:r w:rsidRPr="00961303">
        <w:rPr>
          <w:b/>
          <w:color w:val="00188F"/>
          <w:lang w:val="es-CO"/>
        </w:rPr>
        <w:lastRenderedPageBreak/>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2875C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596CC1C1" w14:textId="6F2FF79F" w:rsidR="00347E88" w:rsidRPr="00961303" w:rsidRDefault="00347E88" w:rsidP="009666E7">
      <w:pPr>
        <w:pStyle w:val="ProductList-Offering2Heading"/>
        <w:keepNext/>
        <w:tabs>
          <w:tab w:val="clear" w:pos="360"/>
          <w:tab w:val="clear" w:pos="720"/>
          <w:tab w:val="clear" w:pos="1080"/>
        </w:tabs>
        <w:outlineLvl w:val="2"/>
        <w:rPr>
          <w:lang w:val="es-CO"/>
        </w:rPr>
      </w:pPr>
      <w:bookmarkStart w:id="481" w:name="_Toc207033072"/>
      <w:r w:rsidRPr="00961303">
        <w:rPr>
          <w:lang w:val="es-CO"/>
        </w:rPr>
        <w:t>Windows 365</w:t>
      </w:r>
      <w:bookmarkEnd w:id="481"/>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8683F">
      <w:pPr>
        <w:pStyle w:val="ProductList-Body"/>
        <w:spacing w:before="40" w:after="40"/>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8683F">
      <w:pPr>
        <w:pStyle w:val="ProductList-Body"/>
        <w:spacing w:before="40" w:after="40"/>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69ABA1CA" w14:textId="7F5C4258" w:rsidR="00D77FA0" w:rsidRPr="0026522F" w:rsidRDefault="00000000" w:rsidP="009666E7">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Pr="00961303" w:rsidRDefault="00417DC1" w:rsidP="008438FF">
      <w:pPr>
        <w:pStyle w:val="ProductList-Body"/>
        <w:spacing w:before="120" w:after="40"/>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7" w:history="1">
        <w:r w:rsidRPr="00961303">
          <w:rPr>
            <w:rStyle w:val="Hyperlink"/>
            <w:lang w:val="es-CO"/>
          </w:rPr>
          <w:t>https://aka.ms/DSLARegionLink</w:t>
        </w:r>
      </w:hyperlink>
      <w:r w:rsidRPr="00961303">
        <w:rPr>
          <w:lang w:val="es-CO"/>
        </w:rPr>
        <w:t>.</w:t>
      </w:r>
    </w:p>
    <w:p w14:paraId="09A1D24F" w14:textId="7D7203C6" w:rsidR="00417DC1" w:rsidRPr="00961303" w:rsidRDefault="00417DC1" w:rsidP="0028683F">
      <w:pPr>
        <w:pStyle w:val="ProductList-Body"/>
        <w:spacing w:before="40" w:after="40"/>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28683F">
      <w:pPr>
        <w:pStyle w:val="ProductList-Body"/>
        <w:spacing w:before="40" w:after="40"/>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28683F">
      <w:pPr>
        <w:pStyle w:val="ProductList-Body"/>
        <w:tabs>
          <w:tab w:val="clear" w:pos="360"/>
          <w:tab w:val="clear" w:pos="720"/>
          <w:tab w:val="clear" w:pos="1080"/>
        </w:tabs>
        <w:spacing w:before="40" w:after="40"/>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300B5237" w14:textId="01452616" w:rsidR="00982191" w:rsidRPr="00EF7CF9" w:rsidRDefault="00000000" w:rsidP="009666E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0F94F022" w14:textId="77777777" w:rsidR="009666E7" w:rsidRPr="00961303" w:rsidRDefault="009666E7" w:rsidP="009666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p w14:paraId="3A136291" w14:textId="77777777" w:rsidR="004B7617" w:rsidRDefault="004B7617">
      <w:pPr>
        <w:rPr>
          <w:rFonts w:asciiTheme="majorHAnsi" w:hAnsiTheme="majorHAnsi"/>
          <w:b/>
          <w:sz w:val="40"/>
          <w:lang w:val="es-CO"/>
        </w:rPr>
      </w:pPr>
      <w:bookmarkStart w:id="482" w:name="AppendixA"/>
      <w:bookmarkStart w:id="483" w:name="_Toc457821598"/>
      <w:r>
        <w:rPr>
          <w:lang w:val="es-CO"/>
        </w:rPr>
        <w:br w:type="page"/>
      </w:r>
    </w:p>
    <w:p w14:paraId="20EFEAC1" w14:textId="1DC56DD6" w:rsidR="00EC2549" w:rsidRPr="00961303" w:rsidRDefault="00EC2549" w:rsidP="00BC681F">
      <w:pPr>
        <w:pStyle w:val="ProductList-SectionHeading"/>
        <w:tabs>
          <w:tab w:val="clear" w:pos="360"/>
          <w:tab w:val="clear" w:pos="720"/>
          <w:tab w:val="clear" w:pos="1080"/>
        </w:tabs>
        <w:outlineLvl w:val="0"/>
        <w:rPr>
          <w:lang w:val="es-CO"/>
        </w:rPr>
      </w:pPr>
      <w:bookmarkStart w:id="484" w:name="_Toc207033073"/>
      <w:r w:rsidRPr="00961303">
        <w:rPr>
          <w:lang w:val="es-CO"/>
        </w:rPr>
        <w:lastRenderedPageBreak/>
        <w:t>Apéndice A</w:t>
      </w:r>
      <w:bookmarkEnd w:id="482"/>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83"/>
      <w:bookmarkEnd w:id="484"/>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lastRenderedPageBreak/>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35CD9332" w14:textId="77777777" w:rsidR="00F813CC" w:rsidRPr="00961303" w:rsidRDefault="00F813CC" w:rsidP="00F813C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Pr="002875CC">
          <w:rPr>
            <w:rStyle w:val="Hyperlink"/>
            <w:sz w:val="16"/>
            <w:szCs w:val="16"/>
            <w:lang w:val="es-CO"/>
          </w:rPr>
          <w:t>Tabla de Contenido</w:t>
        </w:r>
      </w:hyperlink>
      <w:r w:rsidRPr="00961303">
        <w:rPr>
          <w:sz w:val="16"/>
          <w:szCs w:val="16"/>
          <w:lang w:val="es-CO"/>
        </w:rPr>
        <w:t xml:space="preserve"> / </w:t>
      </w:r>
      <w:hyperlink w:anchor="Definitions" w:history="1">
        <w:r w:rsidRPr="002875CC">
          <w:rPr>
            <w:rStyle w:val="Hyperlink"/>
            <w:sz w:val="16"/>
            <w:szCs w:val="16"/>
            <w:lang w:val="es-CO"/>
          </w:rPr>
          <w:t>Definiciones</w:t>
        </w:r>
      </w:hyperlink>
    </w:p>
    <w:sectPr w:rsidR="00F813CC" w:rsidRPr="00961303" w:rsidSect="00A766E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B05C9" w14:textId="77777777" w:rsidR="007A220C" w:rsidRDefault="007A220C" w:rsidP="009A573F">
      <w:pPr>
        <w:spacing w:after="0" w:line="240" w:lineRule="auto"/>
      </w:pPr>
      <w:r>
        <w:separator/>
      </w:r>
    </w:p>
    <w:p w14:paraId="1829D926" w14:textId="77777777" w:rsidR="007A220C" w:rsidRDefault="007A220C"/>
    <w:p w14:paraId="187C3437" w14:textId="77777777" w:rsidR="007A220C" w:rsidRDefault="007A220C"/>
    <w:p w14:paraId="6FEBD84D" w14:textId="77777777" w:rsidR="007A220C" w:rsidRDefault="007A220C"/>
    <w:p w14:paraId="45D5F643" w14:textId="77777777" w:rsidR="007A220C" w:rsidRDefault="007A220C"/>
  </w:endnote>
  <w:endnote w:type="continuationSeparator" w:id="0">
    <w:p w14:paraId="2D4EB698" w14:textId="77777777" w:rsidR="007A220C" w:rsidRDefault="007A220C" w:rsidP="009A573F">
      <w:pPr>
        <w:spacing w:after="0" w:line="240" w:lineRule="auto"/>
      </w:pPr>
      <w:r>
        <w:continuationSeparator/>
      </w:r>
    </w:p>
    <w:p w14:paraId="3FBF9E3D" w14:textId="77777777" w:rsidR="007A220C" w:rsidRDefault="007A220C"/>
    <w:p w14:paraId="35266CC4" w14:textId="77777777" w:rsidR="007A220C" w:rsidRDefault="007A220C"/>
    <w:p w14:paraId="1E27768B" w14:textId="77777777" w:rsidR="007A220C" w:rsidRDefault="007A220C"/>
    <w:p w14:paraId="6AFB7614" w14:textId="77777777" w:rsidR="007A220C" w:rsidRDefault="007A220C"/>
  </w:endnote>
  <w:endnote w:type="continuationNotice" w:id="1">
    <w:p w14:paraId="7E6A60F1" w14:textId="77777777" w:rsidR="007A220C" w:rsidRDefault="007A220C">
      <w:pPr>
        <w:spacing w:after="0" w:line="240" w:lineRule="auto"/>
      </w:pPr>
    </w:p>
    <w:p w14:paraId="5215FCEE" w14:textId="77777777" w:rsidR="007A220C" w:rsidRDefault="007A220C"/>
    <w:p w14:paraId="30950835" w14:textId="77777777" w:rsidR="007A220C" w:rsidRDefault="007A220C"/>
    <w:p w14:paraId="6068B99C" w14:textId="77777777" w:rsidR="007A220C" w:rsidRDefault="007A220C"/>
    <w:p w14:paraId="2CA58624" w14:textId="77777777" w:rsidR="007A220C" w:rsidRDefault="007A2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8755B1"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8755B1"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8755B1"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8755B1"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8755B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8755B1" w:rsidP="00370875">
          <w:pPr>
            <w:pStyle w:val="ProductList-OfferingBody"/>
            <w:ind w:left="-77" w:right="-73"/>
            <w:jc w:val="center"/>
            <w:rPr>
              <w:color w:val="808080" w:themeColor="background1" w:themeShade="80"/>
              <w:sz w:val="14"/>
              <w:szCs w:val="14"/>
            </w:rPr>
          </w:pPr>
          <w:hyperlink w:anchor="Tabla de Contenido" w:history="1">
            <w:r>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8755B1" w:rsidP="00370875">
          <w:pPr>
            <w:pStyle w:val="ProductList-OfferingBody"/>
            <w:ind w:left="-72" w:right="-74"/>
            <w:jc w:val="center"/>
            <w:rPr>
              <w:color w:val="808080" w:themeColor="background1" w:themeShade="80"/>
              <w:sz w:val="14"/>
              <w:szCs w:val="14"/>
            </w:rPr>
          </w:pPr>
          <w:hyperlink w:anchor="Introducción" w:history="1">
            <w:r>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8755B1"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8755B1"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8755B1" w:rsidP="000506C5">
          <w:pPr>
            <w:pStyle w:val="ProductList-OfferingBody"/>
            <w:ind w:left="-72" w:right="-77"/>
            <w:jc w:val="center"/>
            <w:rPr>
              <w:color w:val="808080" w:themeColor="background1" w:themeShade="80"/>
              <w:sz w:val="14"/>
              <w:szCs w:val="14"/>
            </w:rPr>
          </w:pPr>
          <w:hyperlink w:anchor="ServiciosOnline" w:history="1">
            <w:r>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8755B1"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Pr>
                  <w:rStyle w:val="Hyperlink"/>
                  <w:sz w:val="14"/>
                  <w:szCs w:val="14"/>
                </w:rPr>
                <w:t>Glosario</w:t>
              </w:r>
            </w:hyperlink>
          </w:hyperlink>
          <w:hyperlink w:anchor="Servicios" w:history="1">
            <w:r>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8755B1" w:rsidP="00370875">
          <w:pPr>
            <w:pStyle w:val="ProductList-OfferingBody"/>
            <w:ind w:left="-72" w:right="-76"/>
            <w:jc w:val="center"/>
            <w:rPr>
              <w:color w:val="808080" w:themeColor="background1" w:themeShade="80"/>
              <w:sz w:val="14"/>
              <w:szCs w:val="14"/>
            </w:rPr>
          </w:pPr>
          <w:hyperlink w:anchor="ApéndiceA" w:history="1">
            <w:r>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8755B1"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2875CC"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2875CC"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2875CC"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2875CC"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2875CC"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5D07" w14:textId="77777777" w:rsidR="007A220C" w:rsidRDefault="007A220C" w:rsidP="009A573F">
      <w:pPr>
        <w:spacing w:after="0" w:line="240" w:lineRule="auto"/>
      </w:pPr>
      <w:r>
        <w:separator/>
      </w:r>
    </w:p>
    <w:p w14:paraId="6953C3FC" w14:textId="77777777" w:rsidR="007A220C" w:rsidRDefault="007A220C"/>
    <w:p w14:paraId="4D9290B5" w14:textId="77777777" w:rsidR="007A220C" w:rsidRDefault="007A220C"/>
    <w:p w14:paraId="0AC65AC1" w14:textId="77777777" w:rsidR="007A220C" w:rsidRDefault="007A220C"/>
    <w:p w14:paraId="76946046" w14:textId="77777777" w:rsidR="007A220C" w:rsidRDefault="007A220C"/>
  </w:footnote>
  <w:footnote w:type="continuationSeparator" w:id="0">
    <w:p w14:paraId="31172A27" w14:textId="77777777" w:rsidR="007A220C" w:rsidRDefault="007A220C" w:rsidP="009A573F">
      <w:pPr>
        <w:spacing w:after="0" w:line="240" w:lineRule="auto"/>
      </w:pPr>
      <w:r>
        <w:continuationSeparator/>
      </w:r>
    </w:p>
    <w:p w14:paraId="60B8F308" w14:textId="77777777" w:rsidR="007A220C" w:rsidRDefault="007A220C"/>
    <w:p w14:paraId="32506415" w14:textId="77777777" w:rsidR="007A220C" w:rsidRDefault="007A220C"/>
    <w:p w14:paraId="511C3BDD" w14:textId="77777777" w:rsidR="007A220C" w:rsidRDefault="007A220C"/>
    <w:p w14:paraId="43317D01" w14:textId="77777777" w:rsidR="007A220C" w:rsidRDefault="007A220C"/>
  </w:footnote>
  <w:footnote w:type="continuationNotice" w:id="1">
    <w:p w14:paraId="69F1ED12" w14:textId="77777777" w:rsidR="007A220C" w:rsidRDefault="007A220C">
      <w:pPr>
        <w:spacing w:after="0" w:line="240" w:lineRule="auto"/>
      </w:pPr>
    </w:p>
    <w:p w14:paraId="0120BA70" w14:textId="77777777" w:rsidR="007A220C" w:rsidRDefault="007A220C"/>
    <w:p w14:paraId="5F9D0791" w14:textId="77777777" w:rsidR="007A220C" w:rsidRDefault="007A220C"/>
    <w:p w14:paraId="26383E50" w14:textId="77777777" w:rsidR="007A220C" w:rsidRDefault="007A220C"/>
    <w:p w14:paraId="56BB52EF" w14:textId="77777777" w:rsidR="007A220C" w:rsidRDefault="007A2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41ABC147"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1D00DB">
                <w:rPr>
                  <w:rFonts w:ascii="Calibri" w:hAnsi="Calibri" w:cs="Calibri"/>
                  <w:sz w:val="16"/>
                  <w:szCs w:val="16"/>
                </w:rPr>
                <w:t>septiembre</w:t>
              </w:r>
              <w:r w:rsidR="002A5936"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4E7BF4D4"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1D00DB">
                <w:rPr>
                  <w:rFonts w:ascii="Calibri" w:hAnsi="Calibri" w:cs="Calibri"/>
                  <w:sz w:val="16"/>
                  <w:szCs w:val="16"/>
                </w:rPr>
                <w:t xml:space="preserve"> septiembre</w:t>
              </w:r>
              <w:r w:rsidR="001D00DB" w:rsidRPr="007B77C7">
                <w:rPr>
                  <w:sz w:val="16"/>
                  <w:szCs w:val="16"/>
                  <w:lang w:val="es-CO"/>
                </w:rPr>
                <w:t xml:space="preserve"> </w:t>
              </w:r>
              <w:r w:rsidR="007B77C7" w:rsidRPr="007B77C7">
                <w:rPr>
                  <w:sz w:val="16"/>
                  <w:szCs w:val="16"/>
                  <w:lang w:val="es-CO"/>
                </w:rPr>
                <w:t>de 202</w:t>
              </w:r>
              <w:r w:rsidR="00983DE8">
                <w:rPr>
                  <w:sz w:val="16"/>
                  <w:szCs w:val="16"/>
                  <w:lang w:val="es-CO"/>
                </w:rPr>
                <w:t>5</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7D8E1646">
      <w:start w:val="1"/>
      <w:numFmt w:val="bullet"/>
      <w:lvlText w:val=""/>
      <w:lvlJc w:val="left"/>
      <w:pPr>
        <w:ind w:left="720" w:hanging="360"/>
      </w:pPr>
      <w:rPr>
        <w:rFonts w:ascii="Symbol" w:hAnsi="Symbol" w:hint="default"/>
      </w:rPr>
    </w:lvl>
    <w:lvl w:ilvl="1" w:tplc="BF0A7A46" w:tentative="1">
      <w:start w:val="1"/>
      <w:numFmt w:val="bullet"/>
      <w:lvlText w:val="o"/>
      <w:lvlJc w:val="left"/>
      <w:pPr>
        <w:ind w:left="1440" w:hanging="360"/>
      </w:pPr>
      <w:rPr>
        <w:rFonts w:ascii="Courier New" w:hAnsi="Courier New" w:cs="Courier New" w:hint="default"/>
      </w:rPr>
    </w:lvl>
    <w:lvl w:ilvl="2" w:tplc="42BA5760" w:tentative="1">
      <w:start w:val="1"/>
      <w:numFmt w:val="bullet"/>
      <w:lvlText w:val=""/>
      <w:lvlJc w:val="left"/>
      <w:pPr>
        <w:ind w:left="2160" w:hanging="360"/>
      </w:pPr>
      <w:rPr>
        <w:rFonts w:ascii="Wingdings" w:hAnsi="Wingdings" w:hint="default"/>
      </w:rPr>
    </w:lvl>
    <w:lvl w:ilvl="3" w:tplc="661CB3A4" w:tentative="1">
      <w:start w:val="1"/>
      <w:numFmt w:val="bullet"/>
      <w:lvlText w:val=""/>
      <w:lvlJc w:val="left"/>
      <w:pPr>
        <w:ind w:left="2880" w:hanging="360"/>
      </w:pPr>
      <w:rPr>
        <w:rFonts w:ascii="Symbol" w:hAnsi="Symbol" w:hint="default"/>
      </w:rPr>
    </w:lvl>
    <w:lvl w:ilvl="4" w:tplc="4EE869B4" w:tentative="1">
      <w:start w:val="1"/>
      <w:numFmt w:val="bullet"/>
      <w:lvlText w:val="o"/>
      <w:lvlJc w:val="left"/>
      <w:pPr>
        <w:ind w:left="3600" w:hanging="360"/>
      </w:pPr>
      <w:rPr>
        <w:rFonts w:ascii="Courier New" w:hAnsi="Courier New" w:cs="Courier New" w:hint="default"/>
      </w:rPr>
    </w:lvl>
    <w:lvl w:ilvl="5" w:tplc="A21ED540" w:tentative="1">
      <w:start w:val="1"/>
      <w:numFmt w:val="bullet"/>
      <w:lvlText w:val=""/>
      <w:lvlJc w:val="left"/>
      <w:pPr>
        <w:ind w:left="4320" w:hanging="360"/>
      </w:pPr>
      <w:rPr>
        <w:rFonts w:ascii="Wingdings" w:hAnsi="Wingdings" w:hint="default"/>
      </w:rPr>
    </w:lvl>
    <w:lvl w:ilvl="6" w:tplc="87F42D98" w:tentative="1">
      <w:start w:val="1"/>
      <w:numFmt w:val="bullet"/>
      <w:lvlText w:val=""/>
      <w:lvlJc w:val="left"/>
      <w:pPr>
        <w:ind w:left="5040" w:hanging="360"/>
      </w:pPr>
      <w:rPr>
        <w:rFonts w:ascii="Symbol" w:hAnsi="Symbol" w:hint="default"/>
      </w:rPr>
    </w:lvl>
    <w:lvl w:ilvl="7" w:tplc="7B3E6990" w:tentative="1">
      <w:start w:val="1"/>
      <w:numFmt w:val="bullet"/>
      <w:lvlText w:val="o"/>
      <w:lvlJc w:val="left"/>
      <w:pPr>
        <w:ind w:left="5760" w:hanging="360"/>
      </w:pPr>
      <w:rPr>
        <w:rFonts w:ascii="Courier New" w:hAnsi="Courier New" w:cs="Courier New" w:hint="default"/>
      </w:rPr>
    </w:lvl>
    <w:lvl w:ilvl="8" w:tplc="595447E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3398A80E">
      <w:start w:val="1"/>
      <w:numFmt w:val="bullet"/>
      <w:lvlText w:val=""/>
      <w:lvlJc w:val="left"/>
      <w:pPr>
        <w:ind w:left="720" w:hanging="360"/>
      </w:pPr>
      <w:rPr>
        <w:rFonts w:ascii="Symbol" w:hAnsi="Symbol" w:hint="default"/>
      </w:rPr>
    </w:lvl>
    <w:lvl w:ilvl="1" w:tplc="93E06B78" w:tentative="1">
      <w:start w:val="1"/>
      <w:numFmt w:val="bullet"/>
      <w:lvlText w:val="o"/>
      <w:lvlJc w:val="left"/>
      <w:pPr>
        <w:ind w:left="1440" w:hanging="360"/>
      </w:pPr>
      <w:rPr>
        <w:rFonts w:ascii="Courier New" w:hAnsi="Courier New" w:cs="Courier New" w:hint="default"/>
      </w:rPr>
    </w:lvl>
    <w:lvl w:ilvl="2" w:tplc="3D821494" w:tentative="1">
      <w:start w:val="1"/>
      <w:numFmt w:val="bullet"/>
      <w:lvlText w:val=""/>
      <w:lvlJc w:val="left"/>
      <w:pPr>
        <w:ind w:left="2160" w:hanging="360"/>
      </w:pPr>
      <w:rPr>
        <w:rFonts w:ascii="Wingdings" w:hAnsi="Wingdings" w:hint="default"/>
      </w:rPr>
    </w:lvl>
    <w:lvl w:ilvl="3" w:tplc="D74C1682" w:tentative="1">
      <w:start w:val="1"/>
      <w:numFmt w:val="bullet"/>
      <w:lvlText w:val=""/>
      <w:lvlJc w:val="left"/>
      <w:pPr>
        <w:ind w:left="2880" w:hanging="360"/>
      </w:pPr>
      <w:rPr>
        <w:rFonts w:ascii="Symbol" w:hAnsi="Symbol" w:hint="default"/>
      </w:rPr>
    </w:lvl>
    <w:lvl w:ilvl="4" w:tplc="C40E00CE" w:tentative="1">
      <w:start w:val="1"/>
      <w:numFmt w:val="bullet"/>
      <w:lvlText w:val="o"/>
      <w:lvlJc w:val="left"/>
      <w:pPr>
        <w:ind w:left="3600" w:hanging="360"/>
      </w:pPr>
      <w:rPr>
        <w:rFonts w:ascii="Courier New" w:hAnsi="Courier New" w:cs="Courier New" w:hint="default"/>
      </w:rPr>
    </w:lvl>
    <w:lvl w:ilvl="5" w:tplc="4C48D30A" w:tentative="1">
      <w:start w:val="1"/>
      <w:numFmt w:val="bullet"/>
      <w:lvlText w:val=""/>
      <w:lvlJc w:val="left"/>
      <w:pPr>
        <w:ind w:left="4320" w:hanging="360"/>
      </w:pPr>
      <w:rPr>
        <w:rFonts w:ascii="Wingdings" w:hAnsi="Wingdings" w:hint="default"/>
      </w:rPr>
    </w:lvl>
    <w:lvl w:ilvl="6" w:tplc="B73AC822" w:tentative="1">
      <w:start w:val="1"/>
      <w:numFmt w:val="bullet"/>
      <w:lvlText w:val=""/>
      <w:lvlJc w:val="left"/>
      <w:pPr>
        <w:ind w:left="5040" w:hanging="360"/>
      </w:pPr>
      <w:rPr>
        <w:rFonts w:ascii="Symbol" w:hAnsi="Symbol" w:hint="default"/>
      </w:rPr>
    </w:lvl>
    <w:lvl w:ilvl="7" w:tplc="72604E90" w:tentative="1">
      <w:start w:val="1"/>
      <w:numFmt w:val="bullet"/>
      <w:lvlText w:val="o"/>
      <w:lvlJc w:val="left"/>
      <w:pPr>
        <w:ind w:left="5760" w:hanging="360"/>
      </w:pPr>
      <w:rPr>
        <w:rFonts w:ascii="Courier New" w:hAnsi="Courier New" w:cs="Courier New" w:hint="default"/>
      </w:rPr>
    </w:lvl>
    <w:lvl w:ilvl="8" w:tplc="41000CA6"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42EA89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47"/>
  </w:num>
  <w:num w:numId="2" w16cid:durableId="963511115">
    <w:abstractNumId w:val="29"/>
  </w:num>
  <w:num w:numId="3" w16cid:durableId="413092420">
    <w:abstractNumId w:val="18"/>
  </w:num>
  <w:num w:numId="4" w16cid:durableId="481117132">
    <w:abstractNumId w:val="42"/>
  </w:num>
  <w:num w:numId="5" w16cid:durableId="527455263">
    <w:abstractNumId w:val="1"/>
  </w:num>
  <w:num w:numId="6" w16cid:durableId="692415484">
    <w:abstractNumId w:val="38"/>
  </w:num>
  <w:num w:numId="7" w16cid:durableId="61954647">
    <w:abstractNumId w:val="26"/>
  </w:num>
  <w:num w:numId="8" w16cid:durableId="1588535439">
    <w:abstractNumId w:val="36"/>
  </w:num>
  <w:num w:numId="9" w16cid:durableId="798647385">
    <w:abstractNumId w:val="31"/>
  </w:num>
  <w:num w:numId="10" w16cid:durableId="2035839373">
    <w:abstractNumId w:val="6"/>
  </w:num>
  <w:num w:numId="11" w16cid:durableId="276723467">
    <w:abstractNumId w:val="5"/>
  </w:num>
  <w:num w:numId="12" w16cid:durableId="874997727">
    <w:abstractNumId w:val="9"/>
  </w:num>
  <w:num w:numId="13" w16cid:durableId="2057194633">
    <w:abstractNumId w:val="49"/>
  </w:num>
  <w:num w:numId="14" w16cid:durableId="1549299844">
    <w:abstractNumId w:val="44"/>
  </w:num>
  <w:num w:numId="15" w16cid:durableId="456338890">
    <w:abstractNumId w:val="20"/>
  </w:num>
  <w:num w:numId="16" w16cid:durableId="1168138223">
    <w:abstractNumId w:val="28"/>
  </w:num>
  <w:num w:numId="17" w16cid:durableId="968163710">
    <w:abstractNumId w:val="30"/>
  </w:num>
  <w:num w:numId="18" w16cid:durableId="1780951520">
    <w:abstractNumId w:val="45"/>
  </w:num>
  <w:num w:numId="19" w16cid:durableId="668869723">
    <w:abstractNumId w:val="8"/>
  </w:num>
  <w:num w:numId="20" w16cid:durableId="289551540">
    <w:abstractNumId w:val="14"/>
  </w:num>
  <w:num w:numId="21" w16cid:durableId="1569144536">
    <w:abstractNumId w:val="27"/>
  </w:num>
  <w:num w:numId="22" w16cid:durableId="1692142863">
    <w:abstractNumId w:val="24"/>
  </w:num>
  <w:num w:numId="23" w16cid:durableId="904677964">
    <w:abstractNumId w:val="25"/>
  </w:num>
  <w:num w:numId="24" w16cid:durableId="1263607774">
    <w:abstractNumId w:val="43"/>
  </w:num>
  <w:num w:numId="25" w16cid:durableId="1330907109">
    <w:abstractNumId w:val="0"/>
  </w:num>
  <w:num w:numId="26" w16cid:durableId="1211108806">
    <w:abstractNumId w:val="3"/>
  </w:num>
  <w:num w:numId="27" w16cid:durableId="1542860715">
    <w:abstractNumId w:val="22"/>
  </w:num>
  <w:num w:numId="28" w16cid:durableId="1468009288">
    <w:abstractNumId w:val="48"/>
  </w:num>
  <w:num w:numId="29" w16cid:durableId="1931348717">
    <w:abstractNumId w:val="16"/>
  </w:num>
  <w:num w:numId="30" w16cid:durableId="1028991172">
    <w:abstractNumId w:val="19"/>
  </w:num>
  <w:num w:numId="31" w16cid:durableId="941104623">
    <w:abstractNumId w:val="10"/>
  </w:num>
  <w:num w:numId="32" w16cid:durableId="1595746700">
    <w:abstractNumId w:val="21"/>
  </w:num>
  <w:num w:numId="33" w16cid:durableId="1283615675">
    <w:abstractNumId w:val="15"/>
  </w:num>
  <w:num w:numId="34" w16cid:durableId="376510123">
    <w:abstractNumId w:val="34"/>
  </w:num>
  <w:num w:numId="35" w16cid:durableId="1525442156">
    <w:abstractNumId w:val="13"/>
  </w:num>
  <w:num w:numId="36" w16cid:durableId="4206870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41"/>
  </w:num>
  <w:num w:numId="38" w16cid:durableId="281883770">
    <w:abstractNumId w:val="39"/>
  </w:num>
  <w:num w:numId="39" w16cid:durableId="2147238078">
    <w:abstractNumId w:val="37"/>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916212178">
    <w:abstractNumId w:val="11"/>
  </w:num>
  <w:num w:numId="47" w16cid:durableId="89274131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igp9WS3tZdlryKg1qGDepdEH/H9HdUkNQLaf8AGXfBKDBHOeBi/VLflSe+G1YK8/RSSQUSeOkM5FLkXiJM0kA==" w:salt="ao+/uNX0o7b2IcXyHLHM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33"/>
    <w:rsid w:val="00000870"/>
    <w:rsid w:val="00000AE0"/>
    <w:rsid w:val="00001F23"/>
    <w:rsid w:val="00002663"/>
    <w:rsid w:val="0000282B"/>
    <w:rsid w:val="00002CD6"/>
    <w:rsid w:val="00003307"/>
    <w:rsid w:val="00003A77"/>
    <w:rsid w:val="000040A3"/>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C3D"/>
    <w:rsid w:val="00021F08"/>
    <w:rsid w:val="000228B0"/>
    <w:rsid w:val="00023ADD"/>
    <w:rsid w:val="00024B72"/>
    <w:rsid w:val="000250C7"/>
    <w:rsid w:val="00025477"/>
    <w:rsid w:val="00025908"/>
    <w:rsid w:val="0002605D"/>
    <w:rsid w:val="00026DDE"/>
    <w:rsid w:val="000270A4"/>
    <w:rsid w:val="0002719C"/>
    <w:rsid w:val="0002766D"/>
    <w:rsid w:val="00031223"/>
    <w:rsid w:val="00031662"/>
    <w:rsid w:val="0003269D"/>
    <w:rsid w:val="00032D30"/>
    <w:rsid w:val="000346AC"/>
    <w:rsid w:val="00034D3B"/>
    <w:rsid w:val="000357C5"/>
    <w:rsid w:val="00035F22"/>
    <w:rsid w:val="00036242"/>
    <w:rsid w:val="0003651D"/>
    <w:rsid w:val="00037A17"/>
    <w:rsid w:val="00040759"/>
    <w:rsid w:val="0004094B"/>
    <w:rsid w:val="000411A7"/>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8EB"/>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6A74"/>
    <w:rsid w:val="00067286"/>
    <w:rsid w:val="000676B3"/>
    <w:rsid w:val="00067B4B"/>
    <w:rsid w:val="00070C43"/>
    <w:rsid w:val="000710A6"/>
    <w:rsid w:val="00071A79"/>
    <w:rsid w:val="00071C2C"/>
    <w:rsid w:val="00072E6C"/>
    <w:rsid w:val="0007363B"/>
    <w:rsid w:val="00073F3C"/>
    <w:rsid w:val="0007491F"/>
    <w:rsid w:val="00075137"/>
    <w:rsid w:val="0007551D"/>
    <w:rsid w:val="00075561"/>
    <w:rsid w:val="000756A2"/>
    <w:rsid w:val="00075BBB"/>
    <w:rsid w:val="00076D26"/>
    <w:rsid w:val="00077286"/>
    <w:rsid w:val="000776AB"/>
    <w:rsid w:val="00077A6B"/>
    <w:rsid w:val="00077EA5"/>
    <w:rsid w:val="000805F3"/>
    <w:rsid w:val="00081149"/>
    <w:rsid w:val="00081380"/>
    <w:rsid w:val="00081B1C"/>
    <w:rsid w:val="00081CA7"/>
    <w:rsid w:val="00081DE8"/>
    <w:rsid w:val="0008307A"/>
    <w:rsid w:val="00083564"/>
    <w:rsid w:val="00083FE8"/>
    <w:rsid w:val="000842F1"/>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68B7"/>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C7FC1"/>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E762D"/>
    <w:rsid w:val="000F0057"/>
    <w:rsid w:val="000F00E4"/>
    <w:rsid w:val="000F032B"/>
    <w:rsid w:val="000F047B"/>
    <w:rsid w:val="000F08B9"/>
    <w:rsid w:val="000F0AAC"/>
    <w:rsid w:val="000F0C5D"/>
    <w:rsid w:val="000F0F28"/>
    <w:rsid w:val="000F0FB8"/>
    <w:rsid w:val="000F1869"/>
    <w:rsid w:val="000F1CEA"/>
    <w:rsid w:val="000F2B16"/>
    <w:rsid w:val="000F31B4"/>
    <w:rsid w:val="000F33E5"/>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AB1"/>
    <w:rsid w:val="00110BAD"/>
    <w:rsid w:val="00111A7A"/>
    <w:rsid w:val="00111C8E"/>
    <w:rsid w:val="00111EE9"/>
    <w:rsid w:val="0011309F"/>
    <w:rsid w:val="001130DA"/>
    <w:rsid w:val="00113A89"/>
    <w:rsid w:val="00113B71"/>
    <w:rsid w:val="001151EF"/>
    <w:rsid w:val="001174A2"/>
    <w:rsid w:val="001205C6"/>
    <w:rsid w:val="0012214F"/>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282"/>
    <w:rsid w:val="0016587D"/>
    <w:rsid w:val="00165962"/>
    <w:rsid w:val="00165F81"/>
    <w:rsid w:val="00166039"/>
    <w:rsid w:val="001667A8"/>
    <w:rsid w:val="00166E69"/>
    <w:rsid w:val="00167128"/>
    <w:rsid w:val="00167443"/>
    <w:rsid w:val="00167DFB"/>
    <w:rsid w:val="00167E37"/>
    <w:rsid w:val="00170401"/>
    <w:rsid w:val="0017060C"/>
    <w:rsid w:val="00170FD9"/>
    <w:rsid w:val="00171F60"/>
    <w:rsid w:val="00172102"/>
    <w:rsid w:val="00172BF0"/>
    <w:rsid w:val="00174C82"/>
    <w:rsid w:val="00174EEE"/>
    <w:rsid w:val="00175814"/>
    <w:rsid w:val="00177168"/>
    <w:rsid w:val="00177336"/>
    <w:rsid w:val="0017786C"/>
    <w:rsid w:val="00177934"/>
    <w:rsid w:val="00181341"/>
    <w:rsid w:val="0018185B"/>
    <w:rsid w:val="001821F6"/>
    <w:rsid w:val="0018257C"/>
    <w:rsid w:val="00183408"/>
    <w:rsid w:val="00183579"/>
    <w:rsid w:val="00183701"/>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6B2"/>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45BF"/>
    <w:rsid w:val="001C567B"/>
    <w:rsid w:val="001C576E"/>
    <w:rsid w:val="001C65CC"/>
    <w:rsid w:val="001C6F6A"/>
    <w:rsid w:val="001C72B8"/>
    <w:rsid w:val="001C73B5"/>
    <w:rsid w:val="001D00DB"/>
    <w:rsid w:val="001D0765"/>
    <w:rsid w:val="001D092B"/>
    <w:rsid w:val="001D0B44"/>
    <w:rsid w:val="001D1AA6"/>
    <w:rsid w:val="001D1C2C"/>
    <w:rsid w:val="001D286D"/>
    <w:rsid w:val="001D2A76"/>
    <w:rsid w:val="001D2D1E"/>
    <w:rsid w:val="001D3166"/>
    <w:rsid w:val="001D494D"/>
    <w:rsid w:val="001D5E0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10"/>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4EE"/>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23"/>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535"/>
    <w:rsid w:val="00270CD4"/>
    <w:rsid w:val="00271353"/>
    <w:rsid w:val="00271A25"/>
    <w:rsid w:val="00272E37"/>
    <w:rsid w:val="00272E53"/>
    <w:rsid w:val="0027316E"/>
    <w:rsid w:val="002731FA"/>
    <w:rsid w:val="00273364"/>
    <w:rsid w:val="0027386F"/>
    <w:rsid w:val="002743C4"/>
    <w:rsid w:val="00274A9F"/>
    <w:rsid w:val="00275131"/>
    <w:rsid w:val="00275499"/>
    <w:rsid w:val="00275618"/>
    <w:rsid w:val="00276826"/>
    <w:rsid w:val="00276F19"/>
    <w:rsid w:val="00277097"/>
    <w:rsid w:val="002774BF"/>
    <w:rsid w:val="00277A71"/>
    <w:rsid w:val="00281A69"/>
    <w:rsid w:val="00281DF8"/>
    <w:rsid w:val="00281F96"/>
    <w:rsid w:val="00282408"/>
    <w:rsid w:val="0028263A"/>
    <w:rsid w:val="002831FC"/>
    <w:rsid w:val="002845AC"/>
    <w:rsid w:val="00285240"/>
    <w:rsid w:val="0028683F"/>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DF1"/>
    <w:rsid w:val="002A1EE2"/>
    <w:rsid w:val="002A22DE"/>
    <w:rsid w:val="002A23FB"/>
    <w:rsid w:val="002A35C6"/>
    <w:rsid w:val="002A395F"/>
    <w:rsid w:val="002A4C21"/>
    <w:rsid w:val="002A54B4"/>
    <w:rsid w:val="002A5772"/>
    <w:rsid w:val="002A586E"/>
    <w:rsid w:val="002A5936"/>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B7CB7"/>
    <w:rsid w:val="002C0221"/>
    <w:rsid w:val="002C05D0"/>
    <w:rsid w:val="002C0961"/>
    <w:rsid w:val="002C1320"/>
    <w:rsid w:val="002C2688"/>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5AE0"/>
    <w:rsid w:val="003061DB"/>
    <w:rsid w:val="00306B0E"/>
    <w:rsid w:val="00307720"/>
    <w:rsid w:val="00307930"/>
    <w:rsid w:val="00307E17"/>
    <w:rsid w:val="0031099E"/>
    <w:rsid w:val="003118A7"/>
    <w:rsid w:val="00312529"/>
    <w:rsid w:val="0031258A"/>
    <w:rsid w:val="0031294E"/>
    <w:rsid w:val="00312BF9"/>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49C"/>
    <w:rsid w:val="00334E9D"/>
    <w:rsid w:val="003356CE"/>
    <w:rsid w:val="003356F4"/>
    <w:rsid w:val="00335B97"/>
    <w:rsid w:val="003362D5"/>
    <w:rsid w:val="003365BF"/>
    <w:rsid w:val="00336F1E"/>
    <w:rsid w:val="00340F28"/>
    <w:rsid w:val="00341301"/>
    <w:rsid w:val="003413A5"/>
    <w:rsid w:val="0034201B"/>
    <w:rsid w:val="0034216A"/>
    <w:rsid w:val="00342960"/>
    <w:rsid w:val="00342EBA"/>
    <w:rsid w:val="00343417"/>
    <w:rsid w:val="00343B6C"/>
    <w:rsid w:val="00343FD1"/>
    <w:rsid w:val="00344F32"/>
    <w:rsid w:val="0034691B"/>
    <w:rsid w:val="00347016"/>
    <w:rsid w:val="003474F0"/>
    <w:rsid w:val="00347BF3"/>
    <w:rsid w:val="00347E88"/>
    <w:rsid w:val="003508DC"/>
    <w:rsid w:val="0035123C"/>
    <w:rsid w:val="00352CDF"/>
    <w:rsid w:val="00353C47"/>
    <w:rsid w:val="00353E4C"/>
    <w:rsid w:val="003546B6"/>
    <w:rsid w:val="00354D09"/>
    <w:rsid w:val="00355F69"/>
    <w:rsid w:val="00356011"/>
    <w:rsid w:val="003564EF"/>
    <w:rsid w:val="00356EF7"/>
    <w:rsid w:val="00357B54"/>
    <w:rsid w:val="00360594"/>
    <w:rsid w:val="00362758"/>
    <w:rsid w:val="00362E06"/>
    <w:rsid w:val="003631EE"/>
    <w:rsid w:val="003632D9"/>
    <w:rsid w:val="00363902"/>
    <w:rsid w:val="00363C45"/>
    <w:rsid w:val="003646C3"/>
    <w:rsid w:val="003649C4"/>
    <w:rsid w:val="00364CFD"/>
    <w:rsid w:val="003653F7"/>
    <w:rsid w:val="00366E31"/>
    <w:rsid w:val="003670BB"/>
    <w:rsid w:val="0036780D"/>
    <w:rsid w:val="00367A65"/>
    <w:rsid w:val="003702A6"/>
    <w:rsid w:val="00370482"/>
    <w:rsid w:val="00370619"/>
    <w:rsid w:val="00370875"/>
    <w:rsid w:val="00371CE9"/>
    <w:rsid w:val="003740AC"/>
    <w:rsid w:val="0037484F"/>
    <w:rsid w:val="00374D89"/>
    <w:rsid w:val="0037642B"/>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6D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6B5C"/>
    <w:rsid w:val="003A702A"/>
    <w:rsid w:val="003B0439"/>
    <w:rsid w:val="003B053D"/>
    <w:rsid w:val="003B0869"/>
    <w:rsid w:val="003B0EBA"/>
    <w:rsid w:val="003B14BC"/>
    <w:rsid w:val="003B1725"/>
    <w:rsid w:val="003B2041"/>
    <w:rsid w:val="003B269A"/>
    <w:rsid w:val="003B28A7"/>
    <w:rsid w:val="003B335C"/>
    <w:rsid w:val="003B3EBC"/>
    <w:rsid w:val="003B4047"/>
    <w:rsid w:val="003B4168"/>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5DF2"/>
    <w:rsid w:val="003C62FE"/>
    <w:rsid w:val="003C65F4"/>
    <w:rsid w:val="003C74BC"/>
    <w:rsid w:val="003C75FF"/>
    <w:rsid w:val="003D0497"/>
    <w:rsid w:val="003D0BC6"/>
    <w:rsid w:val="003D1789"/>
    <w:rsid w:val="003D3305"/>
    <w:rsid w:val="003D351C"/>
    <w:rsid w:val="003D36C4"/>
    <w:rsid w:val="003D396A"/>
    <w:rsid w:val="003D3DF4"/>
    <w:rsid w:val="003D4031"/>
    <w:rsid w:val="003D4C2B"/>
    <w:rsid w:val="003D66C9"/>
    <w:rsid w:val="003D733D"/>
    <w:rsid w:val="003D7A21"/>
    <w:rsid w:val="003D7C6B"/>
    <w:rsid w:val="003D7D0C"/>
    <w:rsid w:val="003D7D56"/>
    <w:rsid w:val="003E0987"/>
    <w:rsid w:val="003E1568"/>
    <w:rsid w:val="003E32A3"/>
    <w:rsid w:val="003E3526"/>
    <w:rsid w:val="003E74A6"/>
    <w:rsid w:val="003F047F"/>
    <w:rsid w:val="003F0D68"/>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07FCF"/>
    <w:rsid w:val="00411457"/>
    <w:rsid w:val="004126E0"/>
    <w:rsid w:val="00412E14"/>
    <w:rsid w:val="004134D9"/>
    <w:rsid w:val="004134E4"/>
    <w:rsid w:val="0041388D"/>
    <w:rsid w:val="00413DD7"/>
    <w:rsid w:val="00414713"/>
    <w:rsid w:val="00414829"/>
    <w:rsid w:val="004152BB"/>
    <w:rsid w:val="004159A1"/>
    <w:rsid w:val="00415FD3"/>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1C7"/>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47AF"/>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BB1"/>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B7617"/>
    <w:rsid w:val="004C0DFD"/>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4BD"/>
    <w:rsid w:val="004D3626"/>
    <w:rsid w:val="004D3CEB"/>
    <w:rsid w:val="004D4039"/>
    <w:rsid w:val="004D4312"/>
    <w:rsid w:val="004D4950"/>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4E1F"/>
    <w:rsid w:val="004F5180"/>
    <w:rsid w:val="004F5952"/>
    <w:rsid w:val="004F681E"/>
    <w:rsid w:val="004F7448"/>
    <w:rsid w:val="004F74CF"/>
    <w:rsid w:val="004F774C"/>
    <w:rsid w:val="004F790E"/>
    <w:rsid w:val="004F7C03"/>
    <w:rsid w:val="00500791"/>
    <w:rsid w:val="0050152D"/>
    <w:rsid w:val="00501CBA"/>
    <w:rsid w:val="00501EF2"/>
    <w:rsid w:val="00502BC6"/>
    <w:rsid w:val="00502E27"/>
    <w:rsid w:val="00503FB5"/>
    <w:rsid w:val="0050453C"/>
    <w:rsid w:val="00504547"/>
    <w:rsid w:val="0050483D"/>
    <w:rsid w:val="00507D7B"/>
    <w:rsid w:val="00510119"/>
    <w:rsid w:val="005102A4"/>
    <w:rsid w:val="0051055C"/>
    <w:rsid w:val="00512D78"/>
    <w:rsid w:val="00512DE3"/>
    <w:rsid w:val="00512E95"/>
    <w:rsid w:val="005133C6"/>
    <w:rsid w:val="00514288"/>
    <w:rsid w:val="005149F7"/>
    <w:rsid w:val="00514A8B"/>
    <w:rsid w:val="00515EF4"/>
    <w:rsid w:val="00516278"/>
    <w:rsid w:val="00516815"/>
    <w:rsid w:val="0052042C"/>
    <w:rsid w:val="00521B46"/>
    <w:rsid w:val="00521F6D"/>
    <w:rsid w:val="005222DD"/>
    <w:rsid w:val="005223E9"/>
    <w:rsid w:val="005226F6"/>
    <w:rsid w:val="00524303"/>
    <w:rsid w:val="005247C1"/>
    <w:rsid w:val="00526667"/>
    <w:rsid w:val="0052675D"/>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552"/>
    <w:rsid w:val="00545638"/>
    <w:rsid w:val="00545D0C"/>
    <w:rsid w:val="005469CB"/>
    <w:rsid w:val="005470A9"/>
    <w:rsid w:val="0054734D"/>
    <w:rsid w:val="00547B5F"/>
    <w:rsid w:val="00550011"/>
    <w:rsid w:val="00550B50"/>
    <w:rsid w:val="0055182C"/>
    <w:rsid w:val="00551AC5"/>
    <w:rsid w:val="00551AEB"/>
    <w:rsid w:val="00551F10"/>
    <w:rsid w:val="00552299"/>
    <w:rsid w:val="005527F8"/>
    <w:rsid w:val="00552F1B"/>
    <w:rsid w:val="00552F9A"/>
    <w:rsid w:val="005533FF"/>
    <w:rsid w:val="00553404"/>
    <w:rsid w:val="005535A4"/>
    <w:rsid w:val="005536EC"/>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2584"/>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582"/>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4D86"/>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13A"/>
    <w:rsid w:val="005E3B8C"/>
    <w:rsid w:val="005E3CA9"/>
    <w:rsid w:val="005E5A82"/>
    <w:rsid w:val="005E5BD1"/>
    <w:rsid w:val="005E69C9"/>
    <w:rsid w:val="005E7956"/>
    <w:rsid w:val="005E7AC5"/>
    <w:rsid w:val="005E7F3E"/>
    <w:rsid w:val="005F068D"/>
    <w:rsid w:val="005F0907"/>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63F"/>
    <w:rsid w:val="0060587D"/>
    <w:rsid w:val="00605D7F"/>
    <w:rsid w:val="00605E40"/>
    <w:rsid w:val="00606577"/>
    <w:rsid w:val="006065E6"/>
    <w:rsid w:val="00606601"/>
    <w:rsid w:val="0060744A"/>
    <w:rsid w:val="00607BA7"/>
    <w:rsid w:val="00607C0F"/>
    <w:rsid w:val="00607F71"/>
    <w:rsid w:val="00610434"/>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D1B"/>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3899"/>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581"/>
    <w:rsid w:val="00673829"/>
    <w:rsid w:val="00673D3F"/>
    <w:rsid w:val="00673D8E"/>
    <w:rsid w:val="00673FC5"/>
    <w:rsid w:val="006741CE"/>
    <w:rsid w:val="006756A7"/>
    <w:rsid w:val="00675BCC"/>
    <w:rsid w:val="00675C7C"/>
    <w:rsid w:val="00677274"/>
    <w:rsid w:val="0067783E"/>
    <w:rsid w:val="00677C94"/>
    <w:rsid w:val="00680926"/>
    <w:rsid w:val="00680B23"/>
    <w:rsid w:val="00680B4D"/>
    <w:rsid w:val="00680E06"/>
    <w:rsid w:val="0068167B"/>
    <w:rsid w:val="00681976"/>
    <w:rsid w:val="0068278C"/>
    <w:rsid w:val="00682D1C"/>
    <w:rsid w:val="00682EC9"/>
    <w:rsid w:val="0068311D"/>
    <w:rsid w:val="00683684"/>
    <w:rsid w:val="006842A7"/>
    <w:rsid w:val="00684714"/>
    <w:rsid w:val="00684A60"/>
    <w:rsid w:val="00685ABF"/>
    <w:rsid w:val="00685B0E"/>
    <w:rsid w:val="00686027"/>
    <w:rsid w:val="00686EF8"/>
    <w:rsid w:val="0068789E"/>
    <w:rsid w:val="00687E46"/>
    <w:rsid w:val="006902EC"/>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0E8F"/>
    <w:rsid w:val="006B151D"/>
    <w:rsid w:val="006B1EDC"/>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6AF"/>
    <w:rsid w:val="006C6E4A"/>
    <w:rsid w:val="006C77E2"/>
    <w:rsid w:val="006C7825"/>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6D0"/>
    <w:rsid w:val="006E4B32"/>
    <w:rsid w:val="006E50E4"/>
    <w:rsid w:val="006E52E3"/>
    <w:rsid w:val="006E5DF5"/>
    <w:rsid w:val="006E6A2F"/>
    <w:rsid w:val="006E73AE"/>
    <w:rsid w:val="006E7BA5"/>
    <w:rsid w:val="006F06D9"/>
    <w:rsid w:val="006F1030"/>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25F7"/>
    <w:rsid w:val="007136C0"/>
    <w:rsid w:val="007150E4"/>
    <w:rsid w:val="007155B2"/>
    <w:rsid w:val="007156C9"/>
    <w:rsid w:val="00715B6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2FE3"/>
    <w:rsid w:val="007944FB"/>
    <w:rsid w:val="0079550D"/>
    <w:rsid w:val="00795604"/>
    <w:rsid w:val="00796834"/>
    <w:rsid w:val="007A08BF"/>
    <w:rsid w:val="007A1B71"/>
    <w:rsid w:val="007A1DD7"/>
    <w:rsid w:val="007A220C"/>
    <w:rsid w:val="007A24E0"/>
    <w:rsid w:val="007A2E0B"/>
    <w:rsid w:val="007A3E03"/>
    <w:rsid w:val="007A5622"/>
    <w:rsid w:val="007A593C"/>
    <w:rsid w:val="007A5CCA"/>
    <w:rsid w:val="007A5D4D"/>
    <w:rsid w:val="007A5EE1"/>
    <w:rsid w:val="007A6D31"/>
    <w:rsid w:val="007A6D78"/>
    <w:rsid w:val="007A7774"/>
    <w:rsid w:val="007B00EA"/>
    <w:rsid w:val="007B07AE"/>
    <w:rsid w:val="007B0ED4"/>
    <w:rsid w:val="007B2474"/>
    <w:rsid w:val="007B2A2C"/>
    <w:rsid w:val="007B2C9B"/>
    <w:rsid w:val="007B30D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038"/>
    <w:rsid w:val="007C790C"/>
    <w:rsid w:val="007D132E"/>
    <w:rsid w:val="007D156A"/>
    <w:rsid w:val="007D1732"/>
    <w:rsid w:val="007D22FF"/>
    <w:rsid w:val="007D29D8"/>
    <w:rsid w:val="007D3E78"/>
    <w:rsid w:val="007D3E93"/>
    <w:rsid w:val="007D4221"/>
    <w:rsid w:val="007D43C9"/>
    <w:rsid w:val="007D56EB"/>
    <w:rsid w:val="007D5872"/>
    <w:rsid w:val="007D5CDA"/>
    <w:rsid w:val="007D6F20"/>
    <w:rsid w:val="007E0105"/>
    <w:rsid w:val="007E0266"/>
    <w:rsid w:val="007E1269"/>
    <w:rsid w:val="007E282A"/>
    <w:rsid w:val="007E3F14"/>
    <w:rsid w:val="007E418A"/>
    <w:rsid w:val="007E4962"/>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53FD"/>
    <w:rsid w:val="008062DB"/>
    <w:rsid w:val="00807286"/>
    <w:rsid w:val="0080752B"/>
    <w:rsid w:val="008078FC"/>
    <w:rsid w:val="0080795D"/>
    <w:rsid w:val="00807BFA"/>
    <w:rsid w:val="00807C36"/>
    <w:rsid w:val="0081003D"/>
    <w:rsid w:val="00812549"/>
    <w:rsid w:val="00812643"/>
    <w:rsid w:val="00812E0D"/>
    <w:rsid w:val="008135EB"/>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53DF"/>
    <w:rsid w:val="008271B8"/>
    <w:rsid w:val="008279F8"/>
    <w:rsid w:val="00827B1F"/>
    <w:rsid w:val="00827D22"/>
    <w:rsid w:val="00830432"/>
    <w:rsid w:val="00830472"/>
    <w:rsid w:val="00830CA5"/>
    <w:rsid w:val="00831053"/>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38FF"/>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0AFA"/>
    <w:rsid w:val="00861FEC"/>
    <w:rsid w:val="0086376D"/>
    <w:rsid w:val="0086405D"/>
    <w:rsid w:val="00864146"/>
    <w:rsid w:val="00864C0F"/>
    <w:rsid w:val="00864CF5"/>
    <w:rsid w:val="00867AAE"/>
    <w:rsid w:val="00867B7D"/>
    <w:rsid w:val="00867D3C"/>
    <w:rsid w:val="0087035B"/>
    <w:rsid w:val="008716CE"/>
    <w:rsid w:val="00871922"/>
    <w:rsid w:val="00871B8A"/>
    <w:rsid w:val="00871CD9"/>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6DB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B8F"/>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9AD"/>
    <w:rsid w:val="008C0FB9"/>
    <w:rsid w:val="008C1042"/>
    <w:rsid w:val="008C162B"/>
    <w:rsid w:val="008C1714"/>
    <w:rsid w:val="008C1B76"/>
    <w:rsid w:val="008C2391"/>
    <w:rsid w:val="008C2482"/>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326"/>
    <w:rsid w:val="008E0593"/>
    <w:rsid w:val="008E15EC"/>
    <w:rsid w:val="008E1B94"/>
    <w:rsid w:val="008E2E9E"/>
    <w:rsid w:val="008E31EF"/>
    <w:rsid w:val="008E36C0"/>
    <w:rsid w:val="008E36F2"/>
    <w:rsid w:val="008E450B"/>
    <w:rsid w:val="008E4C23"/>
    <w:rsid w:val="008E52CF"/>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25A"/>
    <w:rsid w:val="00914BDB"/>
    <w:rsid w:val="0091673E"/>
    <w:rsid w:val="00916B3F"/>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364"/>
    <w:rsid w:val="009406FC"/>
    <w:rsid w:val="0094248A"/>
    <w:rsid w:val="00942C5A"/>
    <w:rsid w:val="00943212"/>
    <w:rsid w:val="00943761"/>
    <w:rsid w:val="00943F45"/>
    <w:rsid w:val="0094459D"/>
    <w:rsid w:val="009446CB"/>
    <w:rsid w:val="00944F89"/>
    <w:rsid w:val="00946A93"/>
    <w:rsid w:val="00946ED5"/>
    <w:rsid w:val="009470DA"/>
    <w:rsid w:val="009472AC"/>
    <w:rsid w:val="0095077D"/>
    <w:rsid w:val="009517E6"/>
    <w:rsid w:val="0095190C"/>
    <w:rsid w:val="00951EE6"/>
    <w:rsid w:val="00952919"/>
    <w:rsid w:val="00952CAA"/>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6E7"/>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3488"/>
    <w:rsid w:val="00983DE8"/>
    <w:rsid w:val="009845F2"/>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4A8C"/>
    <w:rsid w:val="00995A2A"/>
    <w:rsid w:val="00996786"/>
    <w:rsid w:val="0099687F"/>
    <w:rsid w:val="00996DF3"/>
    <w:rsid w:val="009A0C93"/>
    <w:rsid w:val="009A1515"/>
    <w:rsid w:val="009A167F"/>
    <w:rsid w:val="009A1CED"/>
    <w:rsid w:val="009A22F9"/>
    <w:rsid w:val="009A27A1"/>
    <w:rsid w:val="009A29A6"/>
    <w:rsid w:val="009A32C6"/>
    <w:rsid w:val="009A38BC"/>
    <w:rsid w:val="009A39EF"/>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07D9"/>
    <w:rsid w:val="009D1928"/>
    <w:rsid w:val="009D2914"/>
    <w:rsid w:val="009D3B49"/>
    <w:rsid w:val="009D3DF1"/>
    <w:rsid w:val="009D47A1"/>
    <w:rsid w:val="009D47AA"/>
    <w:rsid w:val="009D48DC"/>
    <w:rsid w:val="009D4E94"/>
    <w:rsid w:val="009D4EA1"/>
    <w:rsid w:val="009D4EE0"/>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03FB"/>
    <w:rsid w:val="009F1376"/>
    <w:rsid w:val="009F2065"/>
    <w:rsid w:val="009F25A7"/>
    <w:rsid w:val="009F25AF"/>
    <w:rsid w:val="009F282C"/>
    <w:rsid w:val="009F2876"/>
    <w:rsid w:val="009F3BAC"/>
    <w:rsid w:val="009F3C10"/>
    <w:rsid w:val="009F47E8"/>
    <w:rsid w:val="009F4B15"/>
    <w:rsid w:val="009F4F1B"/>
    <w:rsid w:val="009F559A"/>
    <w:rsid w:val="009F5B0A"/>
    <w:rsid w:val="009F7D89"/>
    <w:rsid w:val="00A0071A"/>
    <w:rsid w:val="00A00A0A"/>
    <w:rsid w:val="00A00E54"/>
    <w:rsid w:val="00A01875"/>
    <w:rsid w:val="00A01B88"/>
    <w:rsid w:val="00A024F6"/>
    <w:rsid w:val="00A028CF"/>
    <w:rsid w:val="00A0350E"/>
    <w:rsid w:val="00A0377F"/>
    <w:rsid w:val="00A0485E"/>
    <w:rsid w:val="00A05175"/>
    <w:rsid w:val="00A053E2"/>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9B3"/>
    <w:rsid w:val="00A16EE7"/>
    <w:rsid w:val="00A172BE"/>
    <w:rsid w:val="00A17BD0"/>
    <w:rsid w:val="00A2017D"/>
    <w:rsid w:val="00A203AB"/>
    <w:rsid w:val="00A20A28"/>
    <w:rsid w:val="00A20D2E"/>
    <w:rsid w:val="00A21B39"/>
    <w:rsid w:val="00A21F1C"/>
    <w:rsid w:val="00A22AFB"/>
    <w:rsid w:val="00A23425"/>
    <w:rsid w:val="00A23FD9"/>
    <w:rsid w:val="00A247F3"/>
    <w:rsid w:val="00A2507B"/>
    <w:rsid w:val="00A26AA4"/>
    <w:rsid w:val="00A26E17"/>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386"/>
    <w:rsid w:val="00A44569"/>
    <w:rsid w:val="00A448CD"/>
    <w:rsid w:val="00A4552A"/>
    <w:rsid w:val="00A4591C"/>
    <w:rsid w:val="00A45E01"/>
    <w:rsid w:val="00A472AC"/>
    <w:rsid w:val="00A4746D"/>
    <w:rsid w:val="00A47BC2"/>
    <w:rsid w:val="00A47F7E"/>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21C"/>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E26"/>
    <w:rsid w:val="00AA0F4D"/>
    <w:rsid w:val="00AA114C"/>
    <w:rsid w:val="00AA21A4"/>
    <w:rsid w:val="00AA2CC4"/>
    <w:rsid w:val="00AA3975"/>
    <w:rsid w:val="00AA483D"/>
    <w:rsid w:val="00AA5679"/>
    <w:rsid w:val="00AA56FC"/>
    <w:rsid w:val="00AA5AD3"/>
    <w:rsid w:val="00AA5EC0"/>
    <w:rsid w:val="00AA6837"/>
    <w:rsid w:val="00AA69BE"/>
    <w:rsid w:val="00AA6B16"/>
    <w:rsid w:val="00AA7B0E"/>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8F8"/>
    <w:rsid w:val="00AC49EE"/>
    <w:rsid w:val="00AC4F3A"/>
    <w:rsid w:val="00AC5165"/>
    <w:rsid w:val="00AC61DE"/>
    <w:rsid w:val="00AC6C7B"/>
    <w:rsid w:val="00AC78CE"/>
    <w:rsid w:val="00AC7E59"/>
    <w:rsid w:val="00AC7FDB"/>
    <w:rsid w:val="00AD0967"/>
    <w:rsid w:val="00AD0F99"/>
    <w:rsid w:val="00AD13AB"/>
    <w:rsid w:val="00AD1A32"/>
    <w:rsid w:val="00AD1FEE"/>
    <w:rsid w:val="00AD224C"/>
    <w:rsid w:val="00AD36CE"/>
    <w:rsid w:val="00AD476D"/>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2A58"/>
    <w:rsid w:val="00AE3161"/>
    <w:rsid w:val="00AE3436"/>
    <w:rsid w:val="00AE35B0"/>
    <w:rsid w:val="00AE3D1A"/>
    <w:rsid w:val="00AE433F"/>
    <w:rsid w:val="00AE4E8D"/>
    <w:rsid w:val="00AE50C5"/>
    <w:rsid w:val="00AE55C3"/>
    <w:rsid w:val="00AE5935"/>
    <w:rsid w:val="00AE64A9"/>
    <w:rsid w:val="00AE6D38"/>
    <w:rsid w:val="00AE6F98"/>
    <w:rsid w:val="00AE709D"/>
    <w:rsid w:val="00AE7165"/>
    <w:rsid w:val="00AE7540"/>
    <w:rsid w:val="00AE7ACC"/>
    <w:rsid w:val="00AE7D8E"/>
    <w:rsid w:val="00AF65FF"/>
    <w:rsid w:val="00AF6659"/>
    <w:rsid w:val="00AF67A7"/>
    <w:rsid w:val="00AF793E"/>
    <w:rsid w:val="00B00A28"/>
    <w:rsid w:val="00B00BE0"/>
    <w:rsid w:val="00B01933"/>
    <w:rsid w:val="00B01F34"/>
    <w:rsid w:val="00B02FB2"/>
    <w:rsid w:val="00B032E2"/>
    <w:rsid w:val="00B03C1D"/>
    <w:rsid w:val="00B03FD2"/>
    <w:rsid w:val="00B05042"/>
    <w:rsid w:val="00B051E0"/>
    <w:rsid w:val="00B070CB"/>
    <w:rsid w:val="00B0776A"/>
    <w:rsid w:val="00B0782A"/>
    <w:rsid w:val="00B10588"/>
    <w:rsid w:val="00B10E8D"/>
    <w:rsid w:val="00B11584"/>
    <w:rsid w:val="00B124DF"/>
    <w:rsid w:val="00B12C95"/>
    <w:rsid w:val="00B1333B"/>
    <w:rsid w:val="00B13EC5"/>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26F70"/>
    <w:rsid w:val="00B271A5"/>
    <w:rsid w:val="00B311A3"/>
    <w:rsid w:val="00B31F12"/>
    <w:rsid w:val="00B31FA0"/>
    <w:rsid w:val="00B32E8E"/>
    <w:rsid w:val="00B35314"/>
    <w:rsid w:val="00B3709F"/>
    <w:rsid w:val="00B3772C"/>
    <w:rsid w:val="00B37A98"/>
    <w:rsid w:val="00B41DE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C4F"/>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8D9"/>
    <w:rsid w:val="00B85CA9"/>
    <w:rsid w:val="00B876EB"/>
    <w:rsid w:val="00B87CC0"/>
    <w:rsid w:val="00B922BB"/>
    <w:rsid w:val="00B92890"/>
    <w:rsid w:val="00B92B25"/>
    <w:rsid w:val="00B92CF4"/>
    <w:rsid w:val="00B9361B"/>
    <w:rsid w:val="00B93EFC"/>
    <w:rsid w:val="00B942D8"/>
    <w:rsid w:val="00B94358"/>
    <w:rsid w:val="00B952FF"/>
    <w:rsid w:val="00B959E3"/>
    <w:rsid w:val="00B96E35"/>
    <w:rsid w:val="00B96E63"/>
    <w:rsid w:val="00B96ED6"/>
    <w:rsid w:val="00B97C36"/>
    <w:rsid w:val="00BA09A6"/>
    <w:rsid w:val="00BA129F"/>
    <w:rsid w:val="00BA12C4"/>
    <w:rsid w:val="00BA185E"/>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57B"/>
    <w:rsid w:val="00BB2A1A"/>
    <w:rsid w:val="00BB3BDA"/>
    <w:rsid w:val="00BB45F5"/>
    <w:rsid w:val="00BB652C"/>
    <w:rsid w:val="00BB69CB"/>
    <w:rsid w:val="00BB6E17"/>
    <w:rsid w:val="00BB72EA"/>
    <w:rsid w:val="00BB745A"/>
    <w:rsid w:val="00BC01B9"/>
    <w:rsid w:val="00BC068E"/>
    <w:rsid w:val="00BC0910"/>
    <w:rsid w:val="00BC0BD3"/>
    <w:rsid w:val="00BC0BEF"/>
    <w:rsid w:val="00BC0C31"/>
    <w:rsid w:val="00BC139A"/>
    <w:rsid w:val="00BC2A9C"/>
    <w:rsid w:val="00BC33D0"/>
    <w:rsid w:val="00BC35B6"/>
    <w:rsid w:val="00BC37C3"/>
    <w:rsid w:val="00BC45D7"/>
    <w:rsid w:val="00BC4703"/>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5F62"/>
    <w:rsid w:val="00BD63B6"/>
    <w:rsid w:val="00BD73C0"/>
    <w:rsid w:val="00BD7835"/>
    <w:rsid w:val="00BD79C3"/>
    <w:rsid w:val="00BD7D7A"/>
    <w:rsid w:val="00BE0964"/>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A7A"/>
    <w:rsid w:val="00BE6F82"/>
    <w:rsid w:val="00BE719D"/>
    <w:rsid w:val="00BE7B7B"/>
    <w:rsid w:val="00BE7E7A"/>
    <w:rsid w:val="00BF0492"/>
    <w:rsid w:val="00BF15F8"/>
    <w:rsid w:val="00BF2049"/>
    <w:rsid w:val="00BF2656"/>
    <w:rsid w:val="00BF3499"/>
    <w:rsid w:val="00BF38EF"/>
    <w:rsid w:val="00BF408D"/>
    <w:rsid w:val="00BF5B01"/>
    <w:rsid w:val="00BF69BC"/>
    <w:rsid w:val="00BF6A60"/>
    <w:rsid w:val="00BF6EA8"/>
    <w:rsid w:val="00BF7633"/>
    <w:rsid w:val="00BF76A5"/>
    <w:rsid w:val="00BF7A06"/>
    <w:rsid w:val="00BF7B9E"/>
    <w:rsid w:val="00BF7BCA"/>
    <w:rsid w:val="00C00EF6"/>
    <w:rsid w:val="00C01526"/>
    <w:rsid w:val="00C017AF"/>
    <w:rsid w:val="00C02802"/>
    <w:rsid w:val="00C0319E"/>
    <w:rsid w:val="00C045F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288"/>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3B1"/>
    <w:rsid w:val="00C71783"/>
    <w:rsid w:val="00C718F1"/>
    <w:rsid w:val="00C71BDD"/>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63"/>
    <w:rsid w:val="00CC338A"/>
    <w:rsid w:val="00CC3672"/>
    <w:rsid w:val="00CC5137"/>
    <w:rsid w:val="00CC54F7"/>
    <w:rsid w:val="00CC5FD6"/>
    <w:rsid w:val="00CC60C0"/>
    <w:rsid w:val="00CC615D"/>
    <w:rsid w:val="00CC62C3"/>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5528"/>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3732"/>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3F1"/>
    <w:rsid w:val="00D04844"/>
    <w:rsid w:val="00D05387"/>
    <w:rsid w:val="00D05F6D"/>
    <w:rsid w:val="00D066A8"/>
    <w:rsid w:val="00D06830"/>
    <w:rsid w:val="00D07284"/>
    <w:rsid w:val="00D074CF"/>
    <w:rsid w:val="00D07EF0"/>
    <w:rsid w:val="00D1024F"/>
    <w:rsid w:val="00D103AF"/>
    <w:rsid w:val="00D1097B"/>
    <w:rsid w:val="00D11361"/>
    <w:rsid w:val="00D11F4A"/>
    <w:rsid w:val="00D121B8"/>
    <w:rsid w:val="00D12263"/>
    <w:rsid w:val="00D12B19"/>
    <w:rsid w:val="00D137AD"/>
    <w:rsid w:val="00D14399"/>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B21"/>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254C"/>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4AF"/>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0AA7"/>
    <w:rsid w:val="00D91814"/>
    <w:rsid w:val="00D91B17"/>
    <w:rsid w:val="00D92B47"/>
    <w:rsid w:val="00D92E7E"/>
    <w:rsid w:val="00D93E58"/>
    <w:rsid w:val="00D93F83"/>
    <w:rsid w:val="00D9543D"/>
    <w:rsid w:val="00D979D3"/>
    <w:rsid w:val="00D97E7B"/>
    <w:rsid w:val="00DA018C"/>
    <w:rsid w:val="00DA2143"/>
    <w:rsid w:val="00DA242A"/>
    <w:rsid w:val="00DA2953"/>
    <w:rsid w:val="00DA40A8"/>
    <w:rsid w:val="00DA42EE"/>
    <w:rsid w:val="00DA4C8F"/>
    <w:rsid w:val="00DA52F9"/>
    <w:rsid w:val="00DA5C94"/>
    <w:rsid w:val="00DA5EB4"/>
    <w:rsid w:val="00DA6241"/>
    <w:rsid w:val="00DA74BD"/>
    <w:rsid w:val="00DB0AD4"/>
    <w:rsid w:val="00DB0BA2"/>
    <w:rsid w:val="00DB0FA5"/>
    <w:rsid w:val="00DB161C"/>
    <w:rsid w:val="00DB1B7E"/>
    <w:rsid w:val="00DB2657"/>
    <w:rsid w:val="00DB2A2C"/>
    <w:rsid w:val="00DB3A94"/>
    <w:rsid w:val="00DB3C8D"/>
    <w:rsid w:val="00DB3DBF"/>
    <w:rsid w:val="00DB4A2A"/>
    <w:rsid w:val="00DB4B0C"/>
    <w:rsid w:val="00DB5001"/>
    <w:rsid w:val="00DB54E6"/>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D4DB9"/>
    <w:rsid w:val="00DE064E"/>
    <w:rsid w:val="00DE1FEF"/>
    <w:rsid w:val="00DE237E"/>
    <w:rsid w:val="00DE24F0"/>
    <w:rsid w:val="00DE2833"/>
    <w:rsid w:val="00DE36E2"/>
    <w:rsid w:val="00DE44BF"/>
    <w:rsid w:val="00DE505B"/>
    <w:rsid w:val="00DE5BF4"/>
    <w:rsid w:val="00DE5D23"/>
    <w:rsid w:val="00DE5D84"/>
    <w:rsid w:val="00DE5F5E"/>
    <w:rsid w:val="00DE7535"/>
    <w:rsid w:val="00DF0F86"/>
    <w:rsid w:val="00DF1449"/>
    <w:rsid w:val="00DF229E"/>
    <w:rsid w:val="00DF2A90"/>
    <w:rsid w:val="00DF329A"/>
    <w:rsid w:val="00DF331D"/>
    <w:rsid w:val="00DF38A7"/>
    <w:rsid w:val="00DF3BB8"/>
    <w:rsid w:val="00DF3D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81C"/>
    <w:rsid w:val="00E11DA2"/>
    <w:rsid w:val="00E1260A"/>
    <w:rsid w:val="00E12A9E"/>
    <w:rsid w:val="00E13FFE"/>
    <w:rsid w:val="00E145EB"/>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1F44"/>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A57"/>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02"/>
    <w:rsid w:val="00E67F37"/>
    <w:rsid w:val="00E70643"/>
    <w:rsid w:val="00E708ED"/>
    <w:rsid w:val="00E71098"/>
    <w:rsid w:val="00E718FC"/>
    <w:rsid w:val="00E71A2E"/>
    <w:rsid w:val="00E72179"/>
    <w:rsid w:val="00E72D35"/>
    <w:rsid w:val="00E73078"/>
    <w:rsid w:val="00E73EB0"/>
    <w:rsid w:val="00E74183"/>
    <w:rsid w:val="00E74A85"/>
    <w:rsid w:val="00E74CED"/>
    <w:rsid w:val="00E75532"/>
    <w:rsid w:val="00E76C11"/>
    <w:rsid w:val="00E76FE2"/>
    <w:rsid w:val="00E77D67"/>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D56"/>
    <w:rsid w:val="00EB3F9F"/>
    <w:rsid w:val="00EB401F"/>
    <w:rsid w:val="00EB42C1"/>
    <w:rsid w:val="00EB4400"/>
    <w:rsid w:val="00EB46C3"/>
    <w:rsid w:val="00EB6087"/>
    <w:rsid w:val="00EB72C4"/>
    <w:rsid w:val="00EB7AD9"/>
    <w:rsid w:val="00EB7DEB"/>
    <w:rsid w:val="00EB7FD2"/>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0F9"/>
    <w:rsid w:val="00ED3399"/>
    <w:rsid w:val="00ED3A16"/>
    <w:rsid w:val="00ED3A2C"/>
    <w:rsid w:val="00ED4056"/>
    <w:rsid w:val="00ED53AF"/>
    <w:rsid w:val="00ED5A72"/>
    <w:rsid w:val="00ED5B1B"/>
    <w:rsid w:val="00ED6FF4"/>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670"/>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E9A"/>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28FD"/>
    <w:rsid w:val="00F638CE"/>
    <w:rsid w:val="00F64628"/>
    <w:rsid w:val="00F6521D"/>
    <w:rsid w:val="00F65AC1"/>
    <w:rsid w:val="00F66206"/>
    <w:rsid w:val="00F664B8"/>
    <w:rsid w:val="00F66A13"/>
    <w:rsid w:val="00F66C6E"/>
    <w:rsid w:val="00F66EA1"/>
    <w:rsid w:val="00F67265"/>
    <w:rsid w:val="00F67BD0"/>
    <w:rsid w:val="00F704A8"/>
    <w:rsid w:val="00F71F61"/>
    <w:rsid w:val="00F72194"/>
    <w:rsid w:val="00F7282F"/>
    <w:rsid w:val="00F72CC2"/>
    <w:rsid w:val="00F734A8"/>
    <w:rsid w:val="00F73609"/>
    <w:rsid w:val="00F74C76"/>
    <w:rsid w:val="00F7500B"/>
    <w:rsid w:val="00F75CE3"/>
    <w:rsid w:val="00F76516"/>
    <w:rsid w:val="00F76524"/>
    <w:rsid w:val="00F76E42"/>
    <w:rsid w:val="00F77400"/>
    <w:rsid w:val="00F776A8"/>
    <w:rsid w:val="00F7774D"/>
    <w:rsid w:val="00F8070D"/>
    <w:rsid w:val="00F80A49"/>
    <w:rsid w:val="00F81110"/>
    <w:rsid w:val="00F81332"/>
    <w:rsid w:val="00F813CC"/>
    <w:rsid w:val="00F81546"/>
    <w:rsid w:val="00F815DA"/>
    <w:rsid w:val="00F81A5C"/>
    <w:rsid w:val="00F822FF"/>
    <w:rsid w:val="00F8261A"/>
    <w:rsid w:val="00F8294E"/>
    <w:rsid w:val="00F82DA2"/>
    <w:rsid w:val="00F82E18"/>
    <w:rsid w:val="00F845C8"/>
    <w:rsid w:val="00F84975"/>
    <w:rsid w:val="00F849AE"/>
    <w:rsid w:val="00F8533B"/>
    <w:rsid w:val="00F86874"/>
    <w:rsid w:val="00F868C9"/>
    <w:rsid w:val="00F86AAF"/>
    <w:rsid w:val="00F9034B"/>
    <w:rsid w:val="00F9064F"/>
    <w:rsid w:val="00F90C5C"/>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4BA"/>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31C"/>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6B2"/>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4EE4478B-7F8C-473E-8161-8B02093D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344</TotalTime>
  <Pages>114</Pages>
  <Words>70697</Words>
  <Characters>371162</Characters>
  <Application>Microsoft Office Word</Application>
  <DocSecurity>8</DocSecurity>
  <Lines>6873</Lines>
  <Paragraphs>5738</Paragraphs>
  <ScaleCrop>false</ScaleCrop>
  <Company/>
  <LinksUpToDate>false</LinksUpToDate>
  <CharactersWithSpaces>436121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261</cp:revision>
  <dcterms:created xsi:type="dcterms:W3CDTF">2024-03-08T22:34:00Z</dcterms:created>
  <dcterms:modified xsi:type="dcterms:W3CDTF">2025-08-26T20:21:00Z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2024-12-18T21:58:17Z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dafdeada-aac0-417d-9526-39d08913098f</vt:lpwstr>
  </property>
  <property fmtid="{D5CDD505-2E9C-101B-9397-08002B2CF9AE}" pid="10" name="MSIP_Label_4f1eb69c-1f4c-4df4-a01b-922f0787bf11_ContentBits">
    <vt:lpwstr>0</vt:lpwstr>
  </property>
</Properties>
</file>